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49" w:rsidRDefault="00017E49" w:rsidP="00017E49">
      <w:pPr>
        <w:spacing w:line="2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r w:rsidRPr="00CD5650">
        <w:rPr>
          <w:rFonts w:ascii="Times New Roman" w:eastAsia="標楷體" w:hAnsi="標楷體" w:hint="eastAsia"/>
          <w:b/>
          <w:sz w:val="28"/>
          <w:szCs w:val="28"/>
        </w:rPr>
        <w:t>高級中等以下學校教師評鑑規準</w:t>
      </w:r>
      <w:r>
        <w:rPr>
          <w:rFonts w:ascii="Times New Roman" w:eastAsia="標楷體" w:hAnsi="標楷體"/>
          <w:b/>
          <w:sz w:val="28"/>
          <w:szCs w:val="28"/>
        </w:rPr>
        <w:t>/</w:t>
      </w:r>
      <w:r>
        <w:rPr>
          <w:rFonts w:ascii="Times New Roman" w:eastAsia="標楷體" w:hAnsi="標楷體" w:hint="eastAsia"/>
          <w:b/>
          <w:sz w:val="28"/>
          <w:szCs w:val="28"/>
        </w:rPr>
        <w:t>工具</w:t>
      </w:r>
      <w:r w:rsidRPr="00CD5650"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精緻版</w:t>
      </w:r>
      <w:r w:rsidRPr="00CD5650">
        <w:rPr>
          <w:rFonts w:ascii="Times New Roman" w:eastAsia="標楷體" w:hAnsi="Times New Roman"/>
          <w:b/>
          <w:sz w:val="28"/>
          <w:szCs w:val="28"/>
        </w:rPr>
        <w:t>)</w:t>
      </w:r>
    </w:p>
    <w:bookmarkEnd w:id="0"/>
    <w:p w:rsidR="00622B94" w:rsidRPr="00017E49" w:rsidRDefault="00622B94"/>
    <w:p w:rsidR="00017E49" w:rsidRPr="00CD5650" w:rsidRDefault="00017E49" w:rsidP="00017E49">
      <w:pPr>
        <w:spacing w:line="300" w:lineRule="exact"/>
        <w:ind w:leftChars="150" w:left="36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三</w:t>
      </w:r>
      <w:r w:rsidRPr="00CD5650">
        <w:rPr>
          <w:rFonts w:ascii="Times New Roman" w:eastAsia="標楷體" w:hAnsi="標楷體" w:hint="eastAsia"/>
          <w:b/>
          <w:sz w:val="28"/>
          <w:szCs w:val="28"/>
        </w:rPr>
        <w:t>、教學檔案評量表</w:t>
      </w:r>
    </w:p>
    <w:p w:rsidR="00017E49" w:rsidRPr="00CD5650" w:rsidRDefault="00017E49" w:rsidP="00017E49">
      <w:pPr>
        <w:snapToGrid w:val="0"/>
        <w:ind w:rightChars="-74" w:right="-178"/>
        <w:jc w:val="both"/>
        <w:rPr>
          <w:rFonts w:ascii="Times New Roman" w:eastAsia="標楷體" w:hAnsi="Times New Roman"/>
          <w:bCs/>
        </w:rPr>
      </w:pPr>
    </w:p>
    <w:p w:rsidR="00017E49" w:rsidRPr="00CD5650" w:rsidRDefault="00017E49" w:rsidP="00017E49">
      <w:pPr>
        <w:ind w:rightChars="-74" w:right="-178"/>
        <w:jc w:val="both"/>
        <w:rPr>
          <w:rFonts w:ascii="Times New Roman" w:eastAsia="標楷體" w:hAnsi="Times New Roman"/>
          <w:b/>
          <w:bCs/>
        </w:rPr>
      </w:pPr>
      <w:r w:rsidRPr="00CD5650">
        <w:rPr>
          <w:rFonts w:ascii="Times New Roman" w:eastAsia="標楷體" w:hAnsi="標楷體" w:hint="eastAsia"/>
          <w:bCs/>
        </w:rPr>
        <w:t>教師姓名：</w:t>
      </w:r>
      <w:r w:rsidRPr="00F52820">
        <w:rPr>
          <w:rFonts w:ascii="Times New Roman" w:eastAsia="標楷體" w:hAnsi="Times New Roman"/>
          <w:u w:val="single"/>
        </w:rPr>
        <w:t xml:space="preserve">              </w:t>
      </w:r>
      <w:r w:rsidRPr="00CD5650">
        <w:rPr>
          <w:rFonts w:ascii="Times New Roman" w:eastAsia="標楷體" w:hAnsi="Times New Roman"/>
          <w:b/>
          <w:bCs/>
        </w:rPr>
        <w:t xml:space="preserve"> </w:t>
      </w:r>
      <w:r w:rsidRPr="00CD5650">
        <w:rPr>
          <w:rFonts w:ascii="Times New Roman" w:eastAsia="標楷體" w:hAnsi="標楷體" w:hint="eastAsia"/>
        </w:rPr>
        <w:t>任教年級</w:t>
      </w:r>
      <w:r w:rsidRPr="00CD5650">
        <w:rPr>
          <w:rFonts w:ascii="Times New Roman" w:eastAsia="標楷體" w:hAnsi="Times New Roman"/>
        </w:rPr>
        <w:t>:</w:t>
      </w:r>
      <w:r w:rsidRPr="00CD5650">
        <w:rPr>
          <w:rFonts w:ascii="Times New Roman" w:eastAsia="標楷體" w:hAnsi="Times New Roman"/>
          <w:u w:val="single"/>
        </w:rPr>
        <w:t xml:space="preserve">                 </w:t>
      </w:r>
      <w:r w:rsidRPr="00CD5650">
        <w:rPr>
          <w:rFonts w:ascii="Times New Roman" w:eastAsia="標楷體" w:hAnsi="Times New Roman"/>
        </w:rPr>
        <w:t xml:space="preserve"> </w:t>
      </w:r>
      <w:r w:rsidRPr="00CD5650">
        <w:rPr>
          <w:rFonts w:ascii="Times New Roman" w:eastAsia="標楷體" w:hAnsi="標楷體" w:hint="eastAsia"/>
        </w:rPr>
        <w:t>任教科目</w:t>
      </w:r>
      <w:r w:rsidRPr="00CD5650">
        <w:rPr>
          <w:rFonts w:ascii="Times New Roman" w:eastAsia="標楷體" w:hAnsi="Times New Roman"/>
        </w:rPr>
        <w:t>:</w:t>
      </w:r>
      <w:r w:rsidRPr="00CD5650">
        <w:rPr>
          <w:rFonts w:ascii="Times New Roman" w:eastAsia="標楷體" w:hAnsi="Times New Roman"/>
          <w:u w:val="single"/>
        </w:rPr>
        <w:t xml:space="preserve">         </w:t>
      </w:r>
      <w:r w:rsidRPr="00CD5650">
        <w:rPr>
          <w:rFonts w:ascii="Times New Roman" w:eastAsia="標楷體" w:hAnsi="Times New Roman"/>
          <w:b/>
          <w:bCs/>
        </w:rPr>
        <w:t xml:space="preserve"> </w:t>
      </w:r>
    </w:p>
    <w:p w:rsidR="00017E49" w:rsidRPr="00CD5650" w:rsidRDefault="00017E49" w:rsidP="00017E49">
      <w:pPr>
        <w:spacing w:line="240" w:lineRule="atLeast"/>
        <w:ind w:rightChars="-14" w:right="-34"/>
        <w:rPr>
          <w:rFonts w:ascii="Times New Roman" w:eastAsia="標楷體" w:hAnsi="Times New Roman"/>
          <w:spacing w:val="-4"/>
        </w:rPr>
      </w:pPr>
      <w:r w:rsidRPr="00CD5650">
        <w:rPr>
          <w:rFonts w:ascii="Times New Roman" w:eastAsia="標楷體" w:hAnsi="標楷體" w:hint="eastAsia"/>
          <w:spacing w:val="-4"/>
        </w:rPr>
        <w:t>個人基本資料</w:t>
      </w:r>
      <w:r w:rsidRPr="00CD5650">
        <w:rPr>
          <w:rFonts w:ascii="Times New Roman" w:eastAsia="標楷體" w:hAnsi="Times New Roman"/>
          <w:spacing w:val="-4"/>
        </w:rPr>
        <w:t>(</w:t>
      </w:r>
      <w:proofErr w:type="gramStart"/>
      <w:r w:rsidRPr="00CD5650">
        <w:rPr>
          <w:rFonts w:ascii="Times New Roman" w:eastAsia="標楷體" w:hAnsi="標楷體" w:hint="eastAsia"/>
          <w:spacing w:val="-4"/>
        </w:rPr>
        <w:t>可含學</w:t>
      </w:r>
      <w:proofErr w:type="gramEnd"/>
      <w:r w:rsidRPr="00CD5650">
        <w:rPr>
          <w:rFonts w:ascii="Times New Roman" w:eastAsia="標楷體" w:hAnsi="標楷體" w:hint="eastAsia"/>
          <w:spacing w:val="-4"/>
        </w:rPr>
        <w:t>經歷、授課專長、專長著作、所獲獎勵等，</w:t>
      </w:r>
      <w:r w:rsidRPr="005B3F75">
        <w:rPr>
          <w:rFonts w:ascii="Times New Roman" w:eastAsia="標楷體" w:hAnsi="標楷體" w:hint="eastAsia"/>
          <w:spacing w:val="-4"/>
        </w:rPr>
        <w:t>請</w:t>
      </w:r>
      <w:r w:rsidRPr="00CD5650">
        <w:rPr>
          <w:rFonts w:ascii="Times New Roman" w:eastAsia="標楷體" w:hAnsi="標楷體" w:hint="eastAsia"/>
          <w:spacing w:val="-4"/>
        </w:rPr>
        <w:t>以</w:t>
      </w:r>
      <w:r w:rsidRPr="00CD5650">
        <w:rPr>
          <w:rFonts w:ascii="Times New Roman" w:eastAsia="標楷體" w:hAnsi="Times New Roman"/>
          <w:spacing w:val="-4"/>
        </w:rPr>
        <w:t>A4</w:t>
      </w:r>
      <w:r w:rsidRPr="00CD5650">
        <w:rPr>
          <w:rFonts w:ascii="Times New Roman" w:eastAsia="標楷體" w:hAnsi="標楷體" w:hint="eastAsia"/>
          <w:spacing w:val="-4"/>
        </w:rPr>
        <w:t>紙張分項條</w:t>
      </w:r>
      <w:r w:rsidRPr="005B3F75">
        <w:rPr>
          <w:rFonts w:ascii="Times New Roman" w:eastAsia="標楷體" w:hAnsi="標楷體" w:hint="eastAsia"/>
          <w:spacing w:val="-4"/>
        </w:rPr>
        <w:t>列</w:t>
      </w:r>
      <w:r w:rsidRPr="00CD5650">
        <w:rPr>
          <w:rFonts w:ascii="Times New Roman" w:eastAsia="標楷體" w:hAnsi="Times New Roman"/>
          <w:spacing w:val="-4"/>
        </w:rPr>
        <w:t>)</w:t>
      </w:r>
    </w:p>
    <w:tbl>
      <w:tblPr>
        <w:tblW w:w="10190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7"/>
        <w:gridCol w:w="3239"/>
        <w:gridCol w:w="4951"/>
        <w:gridCol w:w="491"/>
        <w:gridCol w:w="491"/>
        <w:gridCol w:w="491"/>
      </w:tblGrid>
      <w:tr w:rsidR="00017E49" w:rsidRPr="00C10DBF" w:rsidTr="00617F16">
        <w:trPr>
          <w:cantSplit/>
          <w:trHeight w:val="445"/>
          <w:tblHeader/>
          <w:jc w:val="center"/>
        </w:trPr>
        <w:tc>
          <w:tcPr>
            <w:tcW w:w="527" w:type="dxa"/>
            <w:vMerge w:val="restart"/>
            <w:vAlign w:val="center"/>
          </w:tcPr>
          <w:p w:rsidR="00017E49" w:rsidRPr="00CD5650" w:rsidRDefault="00017E49" w:rsidP="00617F16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CD5650">
              <w:rPr>
                <w:rFonts w:ascii="Times New Roman" w:eastAsia="標楷體" w:hAnsi="標楷體" w:hint="eastAsia"/>
                <w:bCs/>
              </w:rPr>
              <w:t>層</w:t>
            </w:r>
          </w:p>
          <w:p w:rsidR="00017E49" w:rsidRPr="00CD5650" w:rsidRDefault="00017E49" w:rsidP="00617F16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CD5650">
              <w:rPr>
                <w:rFonts w:ascii="Times New Roman" w:eastAsia="標楷體" w:hAnsi="標楷體" w:hint="eastAsia"/>
                <w:bCs/>
              </w:rPr>
              <w:t>面</w:t>
            </w:r>
          </w:p>
        </w:tc>
        <w:tc>
          <w:tcPr>
            <w:tcW w:w="3239" w:type="dxa"/>
            <w:vMerge w:val="restart"/>
            <w:vAlign w:val="center"/>
          </w:tcPr>
          <w:p w:rsidR="00017E49" w:rsidRPr="00CD5650" w:rsidRDefault="00017E49" w:rsidP="00617F16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CD5650">
              <w:rPr>
                <w:rFonts w:ascii="Times New Roman" w:eastAsia="標楷體" w:hAnsi="標楷體" w:hint="eastAsia"/>
                <w:bCs/>
              </w:rPr>
              <w:t>評鑑指標與</w:t>
            </w:r>
          </w:p>
          <w:p w:rsidR="00017E49" w:rsidRPr="00CD5650" w:rsidRDefault="00017E49" w:rsidP="00617F16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5B3F75">
              <w:rPr>
                <w:rFonts w:ascii="Times New Roman" w:eastAsia="標楷體" w:hAnsi="標楷體" w:hint="eastAsia"/>
                <w:bCs/>
              </w:rPr>
              <w:t>具體</w:t>
            </w:r>
            <w:r w:rsidRPr="00CD5650">
              <w:rPr>
                <w:rFonts w:ascii="Times New Roman" w:eastAsia="標楷體" w:hAnsi="標楷體" w:hint="eastAsia"/>
                <w:bCs/>
              </w:rPr>
              <w:t>檢核重點</w:t>
            </w:r>
            <w:r w:rsidRPr="00CD5650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  <w:tc>
          <w:tcPr>
            <w:tcW w:w="4951" w:type="dxa"/>
            <w:vMerge w:val="restart"/>
            <w:vAlign w:val="center"/>
          </w:tcPr>
          <w:p w:rsidR="00017E49" w:rsidRPr="00CD5650" w:rsidRDefault="00017E49" w:rsidP="00617F16">
            <w:pPr>
              <w:spacing w:line="260" w:lineRule="exact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CD5650">
              <w:rPr>
                <w:rFonts w:ascii="Times New Roman" w:eastAsia="標楷體" w:hAnsi="標楷體" w:hint="eastAsia"/>
                <w:spacing w:val="-20"/>
              </w:rPr>
              <w:t>文</w:t>
            </w:r>
            <w:r w:rsidRPr="00CD5650"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Pr="00CD5650">
              <w:rPr>
                <w:rFonts w:ascii="Times New Roman" w:eastAsia="標楷體" w:hAnsi="標楷體" w:hint="eastAsia"/>
                <w:spacing w:val="-20"/>
              </w:rPr>
              <w:t>字</w:t>
            </w:r>
            <w:r w:rsidRPr="00CD5650"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Pr="00CD5650">
              <w:rPr>
                <w:rFonts w:ascii="Times New Roman" w:eastAsia="標楷體" w:hAnsi="標楷體" w:hint="eastAsia"/>
                <w:spacing w:val="-20"/>
              </w:rPr>
              <w:t>敘</w:t>
            </w:r>
            <w:r w:rsidRPr="00CD5650"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Pr="00CD5650">
              <w:rPr>
                <w:rFonts w:ascii="Times New Roman" w:eastAsia="標楷體" w:hAnsi="標楷體" w:hint="eastAsia"/>
                <w:spacing w:val="-20"/>
              </w:rPr>
              <w:t>述</w:t>
            </w:r>
          </w:p>
        </w:tc>
        <w:tc>
          <w:tcPr>
            <w:tcW w:w="1473" w:type="dxa"/>
            <w:gridSpan w:val="3"/>
            <w:vAlign w:val="center"/>
          </w:tcPr>
          <w:p w:rsidR="00017E49" w:rsidRPr="00CD5650" w:rsidRDefault="00017E49" w:rsidP="00617F16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CD5650">
              <w:rPr>
                <w:rFonts w:ascii="Times New Roman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017E49" w:rsidRPr="00C10DBF" w:rsidTr="00617F16">
        <w:trPr>
          <w:cantSplit/>
          <w:trHeight w:val="922"/>
          <w:tblHeader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</w:p>
        </w:tc>
        <w:tc>
          <w:tcPr>
            <w:tcW w:w="3239" w:type="dxa"/>
            <w:vMerge/>
            <w:vAlign w:val="center"/>
          </w:tcPr>
          <w:p w:rsidR="00017E49" w:rsidRPr="00CD5650" w:rsidRDefault="00017E49" w:rsidP="00617F16">
            <w:pPr>
              <w:spacing w:line="260" w:lineRule="exac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260" w:lineRule="exact"/>
              <w:jc w:val="center"/>
              <w:rPr>
                <w:rFonts w:ascii="Times New Roman" w:eastAsia="標楷體" w:hAnsi="Times New Roman"/>
                <w:spacing w:val="-2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17E49" w:rsidRPr="005B3F75" w:rsidRDefault="00017E49" w:rsidP="00617F1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B3F75">
              <w:rPr>
                <w:rFonts w:ascii="Times New Roman" w:eastAsia="標楷體" w:hAnsi="標楷體" w:hint="eastAsia"/>
                <w:szCs w:val="24"/>
              </w:rPr>
              <w:t>達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基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gramStart"/>
            <w:r w:rsidRPr="005B3F75">
              <w:rPr>
                <w:rFonts w:ascii="Times New Roman" w:eastAsia="標楷體" w:hAnsi="標楷體" w:hint="eastAsia"/>
                <w:szCs w:val="24"/>
              </w:rPr>
              <w:t>準</w:t>
            </w:r>
            <w:proofErr w:type="gramEnd"/>
          </w:p>
        </w:tc>
        <w:tc>
          <w:tcPr>
            <w:tcW w:w="491" w:type="dxa"/>
            <w:vAlign w:val="center"/>
          </w:tcPr>
          <w:p w:rsidR="00017E49" w:rsidRPr="005B3F75" w:rsidRDefault="00017E49" w:rsidP="00617F1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B3F75">
              <w:rPr>
                <w:rFonts w:ascii="Times New Roman" w:eastAsia="標楷體" w:hAnsi="標楷體" w:hint="eastAsia"/>
                <w:szCs w:val="24"/>
              </w:rPr>
              <w:t>未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達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3F75">
              <w:rPr>
                <w:rFonts w:ascii="Times New Roman" w:eastAsia="標楷體" w:hAnsi="標楷體" w:hint="eastAsia"/>
                <w:szCs w:val="24"/>
              </w:rPr>
              <w:t>基</w:t>
            </w:r>
            <w:r w:rsidRPr="005B3F75"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gramStart"/>
            <w:r w:rsidRPr="005B3F75">
              <w:rPr>
                <w:rFonts w:ascii="Times New Roman" w:eastAsia="標楷體" w:hAnsi="標楷體" w:hint="eastAsia"/>
                <w:szCs w:val="24"/>
              </w:rPr>
              <w:t>準</w:t>
            </w:r>
            <w:proofErr w:type="gramEnd"/>
          </w:p>
        </w:tc>
        <w:tc>
          <w:tcPr>
            <w:tcW w:w="491" w:type="dxa"/>
            <w:vAlign w:val="center"/>
          </w:tcPr>
          <w:p w:rsidR="00017E49" w:rsidRPr="005B3F75" w:rsidRDefault="00017E49" w:rsidP="00617F16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B3F75">
              <w:rPr>
                <w:rFonts w:ascii="Times New Roman" w:eastAsia="標楷體" w:hAnsi="標楷體" w:hint="eastAsia"/>
                <w:szCs w:val="24"/>
              </w:rPr>
              <w:t>不適用</w:t>
            </w:r>
          </w:p>
        </w:tc>
      </w:tr>
      <w:tr w:rsidR="00017E49" w:rsidRPr="00C10DBF" w:rsidTr="00617F16">
        <w:trPr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</w:t>
            </w:r>
          </w:p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課</w:t>
            </w:r>
          </w:p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程</w:t>
            </w:r>
          </w:p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設</w:t>
            </w:r>
          </w:p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計</w:t>
            </w:r>
          </w:p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與</w:t>
            </w:r>
          </w:p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教</w:t>
            </w:r>
          </w:p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學</w:t>
            </w:r>
          </w:p>
        </w:tc>
        <w:tc>
          <w:tcPr>
            <w:tcW w:w="3239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A-1</w:t>
            </w:r>
            <w:r w:rsidRPr="00CD5650">
              <w:rPr>
                <w:rFonts w:ascii="Times New Roman" w:eastAsia="標楷體" w:hAnsi="標楷體" w:hint="eastAsia"/>
              </w:rPr>
              <w:t>參照課程綱要與學生特質明訂教學目標，進行課程與教學設計。</w:t>
            </w:r>
          </w:p>
        </w:tc>
        <w:tc>
          <w:tcPr>
            <w:tcW w:w="4951" w:type="dxa"/>
            <w:vMerge w:val="restart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 xml:space="preserve"> </w:t>
            </w:r>
          </w:p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  <w:highlight w:val="lightGray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  <w:highlight w:val="lightGray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  <w:highlight w:val="lightGray"/>
              </w:rPr>
            </w:pPr>
          </w:p>
        </w:tc>
      </w:tr>
      <w:tr w:rsidR="00017E49" w:rsidRPr="00C10DBF" w:rsidTr="00617F16">
        <w:trPr>
          <w:cantSplit/>
          <w:trHeight w:val="401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A-1-1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參照課程綱要與學生特質明訂教學目標，</w:t>
            </w:r>
            <w:proofErr w:type="gramStart"/>
            <w:r w:rsidRPr="00CD5650">
              <w:rPr>
                <w:rFonts w:ascii="Times New Roman" w:eastAsia="標楷體" w:hAnsi="標楷體" w:hint="eastAsia"/>
                <w:kern w:val="0"/>
              </w:rPr>
              <w:t>研</w:t>
            </w:r>
            <w:proofErr w:type="gramEnd"/>
            <w:r w:rsidRPr="00CD5650">
              <w:rPr>
                <w:rFonts w:ascii="Times New Roman" w:eastAsia="標楷體" w:hAnsi="標楷體" w:hint="eastAsia"/>
                <w:kern w:val="0"/>
              </w:rPr>
              <w:t>擬教學計畫或</w:t>
            </w:r>
            <w:r w:rsidRPr="00CD5650">
              <w:rPr>
                <w:rFonts w:ascii="Times New Roman" w:eastAsia="標楷體" w:hAnsi="Times New Roman"/>
                <w:kern w:val="0"/>
              </w:rPr>
              <w:t>IEP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。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690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A-1-2</w:t>
            </w:r>
            <w:r w:rsidRPr="00CD5650">
              <w:rPr>
                <w:rFonts w:ascii="Times New Roman" w:eastAsia="標楷體" w:hAnsi="標楷體" w:hint="eastAsia"/>
              </w:rPr>
              <w:t>依據教學目標與學生需求，</w:t>
            </w:r>
            <w:proofErr w:type="gramStart"/>
            <w:r w:rsidRPr="00CD5650">
              <w:rPr>
                <w:rFonts w:ascii="Times New Roman" w:eastAsia="標楷體" w:hAnsi="標楷體" w:hint="eastAsia"/>
              </w:rPr>
              <w:t>選編適合</w:t>
            </w:r>
            <w:proofErr w:type="gramEnd"/>
            <w:r w:rsidRPr="00CD5650">
              <w:rPr>
                <w:rFonts w:ascii="Times New Roman" w:eastAsia="標楷體" w:hAnsi="標楷體" w:hint="eastAsia"/>
              </w:rPr>
              <w:t>之教材。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531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EEECE1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A-3</w:t>
            </w:r>
            <w:r w:rsidRPr="00CD5650">
              <w:rPr>
                <w:rFonts w:ascii="Times New Roman" w:eastAsia="標楷體" w:hAnsi="標楷體" w:hint="eastAsia"/>
                <w:bCs/>
                <w:kern w:val="0"/>
              </w:rPr>
              <w:t>運用適切的評量方式與多元資訊，評估學生能力與學習。</w:t>
            </w:r>
          </w:p>
        </w:tc>
        <w:tc>
          <w:tcPr>
            <w:tcW w:w="4951" w:type="dxa"/>
            <w:vMerge w:val="restart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764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A-3-2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教學後，能綜合運用多元資訊，評估學生學習成效。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576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EEECE1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A-4</w:t>
            </w:r>
            <w:r w:rsidRPr="00CD5650">
              <w:rPr>
                <w:rFonts w:ascii="Times New Roman" w:eastAsia="標楷體" w:hAnsi="標楷體" w:hint="eastAsia"/>
                <w:bCs/>
                <w:kern w:val="0"/>
              </w:rPr>
              <w:t>運用評量結果提供學生學習回饋，並調整教學。</w:t>
            </w:r>
          </w:p>
        </w:tc>
        <w:tc>
          <w:tcPr>
            <w:tcW w:w="4951" w:type="dxa"/>
            <w:vMerge w:val="restart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vAlign w:val="center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A-4-1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分析評量結果，適時提供學生適切的學習回饋。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vAlign w:val="center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A-4-2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根據評量結果，調整教學。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vAlign w:val="center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A-4-3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運用評量結果，規劃實施充實或</w:t>
            </w:r>
            <w:proofErr w:type="gramStart"/>
            <w:r w:rsidRPr="00CD5650">
              <w:rPr>
                <w:rFonts w:ascii="Times New Roman" w:eastAsia="標楷體" w:hAnsi="標楷體" w:hint="eastAsia"/>
                <w:kern w:val="0"/>
              </w:rPr>
              <w:t>補強性課程</w:t>
            </w:r>
            <w:proofErr w:type="gramEnd"/>
            <w:r w:rsidRPr="00CD5650">
              <w:rPr>
                <w:rFonts w:ascii="Times New Roman" w:eastAsia="標楷體" w:hAnsi="標楷體" w:hint="eastAsia"/>
                <w:kern w:val="0"/>
              </w:rPr>
              <w:t>。</w:t>
            </w:r>
            <w:r w:rsidRPr="00CD5650">
              <w:rPr>
                <w:rFonts w:ascii="Times New Roman" w:eastAsia="標楷體" w:hAnsi="Times New Roman"/>
                <w:kern w:val="0"/>
              </w:rPr>
              <w:t>(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選用</w:t>
            </w:r>
            <w:r w:rsidRPr="00CD5650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</w:t>
            </w:r>
          </w:p>
          <w:p w:rsidR="00017E49" w:rsidRPr="00116FC1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班級經營與輔導</w:t>
            </w:r>
          </w:p>
        </w:tc>
        <w:tc>
          <w:tcPr>
            <w:tcW w:w="3239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B-1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建立課堂規範，並適切回應學生的行為表現。</w:t>
            </w:r>
          </w:p>
        </w:tc>
        <w:tc>
          <w:tcPr>
            <w:tcW w:w="4951" w:type="dxa"/>
            <w:vMerge w:val="restart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550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B-1-1</w:t>
            </w:r>
            <w:r w:rsidRPr="00CD5650">
              <w:rPr>
                <w:rFonts w:ascii="Times New Roman" w:eastAsia="標楷體" w:hAnsi="標楷體" w:hint="eastAsia"/>
              </w:rPr>
              <w:t>建立課堂有助於學生學習的課堂規範。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634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EEECE1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B-3</w:t>
            </w:r>
            <w:r w:rsidRPr="00CD5650">
              <w:rPr>
                <w:rFonts w:ascii="Times New Roman" w:eastAsia="標楷體" w:hAnsi="標楷體" w:hint="eastAsia"/>
              </w:rPr>
              <w:t>了解學生差異，協助學生適性發展。</w:t>
            </w:r>
          </w:p>
        </w:tc>
        <w:tc>
          <w:tcPr>
            <w:tcW w:w="4951" w:type="dxa"/>
            <w:vMerge w:val="restart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804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B-3-1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建立並分析學生輔導的相關資料，以了解學生差異。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B-3-</w:t>
            </w:r>
            <w:r>
              <w:rPr>
                <w:rFonts w:ascii="Times New Roman" w:eastAsia="標楷體" w:hAnsi="Times New Roman"/>
              </w:rPr>
              <w:t>2</w:t>
            </w:r>
            <w:r w:rsidRPr="00C10DBF">
              <w:rPr>
                <w:rFonts w:ascii="Times New Roman" w:eastAsia="標楷體" w:hAnsi="標楷體" w:hint="eastAsia"/>
                <w:szCs w:val="24"/>
              </w:rPr>
              <w:t>運用學生輔導的相關資料，有效引導學生適性發展。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341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B-4</w:t>
            </w:r>
            <w:r w:rsidRPr="00CD5650">
              <w:rPr>
                <w:rFonts w:ascii="Times New Roman" w:eastAsia="標楷體" w:hAnsi="標楷體" w:hint="eastAsia"/>
              </w:rPr>
              <w:t>促進親師溝通與合作</w:t>
            </w:r>
            <w:r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4951" w:type="dxa"/>
            <w:vMerge w:val="restart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B-4-1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運用多元溝通方式，向家長說明教學與評量或班級經營的理念和做法。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B-4-2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告知家長學生學習情形和各項表現，促進家長共同關心和協助學生學習。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495"/>
          <w:jc w:val="center"/>
        </w:trPr>
        <w:tc>
          <w:tcPr>
            <w:tcW w:w="527" w:type="dxa"/>
            <w:vMerge w:val="restart"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</w:t>
            </w:r>
          </w:p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標楷體" w:hint="eastAsia"/>
              </w:rPr>
              <w:t>專業精進與責任</w:t>
            </w:r>
          </w:p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C-1</w:t>
            </w:r>
            <w:r w:rsidRPr="00CD5650">
              <w:rPr>
                <w:rFonts w:ascii="Times New Roman" w:eastAsia="標楷體" w:hAnsi="標楷體" w:hint="eastAsia"/>
                <w:bCs/>
              </w:rPr>
              <w:t>參與</w:t>
            </w:r>
            <w:r w:rsidRPr="00CD5650">
              <w:rPr>
                <w:rFonts w:ascii="Times New Roman" w:eastAsia="標楷體" w:hAnsi="標楷體" w:hint="eastAsia"/>
                <w:kern w:val="0"/>
              </w:rPr>
              <w:t>教育</w:t>
            </w:r>
            <w:r w:rsidRPr="00CD5650">
              <w:rPr>
                <w:rFonts w:ascii="Times New Roman" w:eastAsia="標楷體" w:hAnsi="標楷體" w:hint="eastAsia"/>
                <w:bCs/>
              </w:rPr>
              <w:t>研究、致力專業成長</w:t>
            </w:r>
            <w:r w:rsidRPr="00CD5650">
              <w:rPr>
                <w:rFonts w:ascii="Times New Roman" w:eastAsia="標楷體" w:hAnsi="標楷體" w:hint="eastAsia"/>
                <w:bCs/>
                <w:kern w:val="0"/>
              </w:rPr>
              <w:t>。</w:t>
            </w:r>
          </w:p>
        </w:tc>
        <w:tc>
          <w:tcPr>
            <w:tcW w:w="4951" w:type="dxa"/>
            <w:vMerge w:val="restart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C-1-1</w:t>
            </w:r>
            <w:r w:rsidRPr="00CD5650">
              <w:rPr>
                <w:rFonts w:ascii="Times New Roman" w:eastAsia="標楷體" w:hAnsi="標楷體" w:hint="eastAsia"/>
              </w:rPr>
              <w:t>規劃個人專業成長計畫，並確實執行。</w:t>
            </w:r>
          </w:p>
        </w:tc>
        <w:tc>
          <w:tcPr>
            <w:tcW w:w="4951" w:type="dxa"/>
            <w:vMerge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C-1-2</w:t>
            </w:r>
            <w:r w:rsidRPr="00CD5650">
              <w:rPr>
                <w:rFonts w:ascii="Times New Roman" w:eastAsia="標楷體" w:hAnsi="標楷體" w:hint="eastAsia"/>
              </w:rPr>
              <w:t>參與進修或研習，並將所學融入專業實踐。</w:t>
            </w:r>
          </w:p>
        </w:tc>
        <w:tc>
          <w:tcPr>
            <w:tcW w:w="4951" w:type="dxa"/>
            <w:vMerge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C-1-3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參與教育研究發展活動，並在</w:t>
            </w:r>
            <w:proofErr w:type="gramStart"/>
            <w:r w:rsidRPr="00CD5650">
              <w:rPr>
                <w:rFonts w:ascii="Times New Roman" w:eastAsia="標楷體" w:hAnsi="標楷體" w:hint="eastAsia"/>
                <w:szCs w:val="24"/>
              </w:rPr>
              <w:t>活動中善盡</w:t>
            </w:r>
            <w:proofErr w:type="gramEnd"/>
            <w:r w:rsidRPr="00CD5650">
              <w:rPr>
                <w:rFonts w:ascii="Times New Roman" w:eastAsia="標楷體" w:hAnsi="標楷體" w:hint="eastAsia"/>
                <w:szCs w:val="24"/>
              </w:rPr>
              <w:t>個人責任，協同完成工作。</w:t>
            </w:r>
          </w:p>
        </w:tc>
        <w:tc>
          <w:tcPr>
            <w:tcW w:w="4951" w:type="dxa"/>
            <w:vMerge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C-1-4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分享或發表專業實踐或研究的成果。（選用）</w:t>
            </w:r>
          </w:p>
        </w:tc>
        <w:tc>
          <w:tcPr>
            <w:tcW w:w="4951" w:type="dxa"/>
            <w:vMerge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  <w:shd w:val="clear" w:color="auto" w:fill="EEECE1"/>
          </w:tcPr>
          <w:p w:rsidR="00017E49" w:rsidRPr="00CD5650" w:rsidRDefault="00017E49" w:rsidP="00617F16">
            <w:pPr>
              <w:spacing w:line="30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C-2</w:t>
            </w:r>
            <w:r w:rsidRPr="00CD5650">
              <w:rPr>
                <w:rFonts w:ascii="Times New Roman" w:eastAsia="標楷體" w:hAnsi="標楷體" w:hint="eastAsia"/>
                <w:bCs/>
              </w:rPr>
              <w:t>參與學校事務，展現協作能力。</w:t>
            </w:r>
          </w:p>
        </w:tc>
        <w:tc>
          <w:tcPr>
            <w:tcW w:w="4951" w:type="dxa"/>
            <w:vMerge w:val="restart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C-2-1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參與學校相關教學、輔導或行政事務，建立同儕合作關係。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017E49" w:rsidRPr="00C10DBF" w:rsidTr="00617F1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9" w:type="dxa"/>
          </w:tcPr>
          <w:p w:rsidR="00017E49" w:rsidRPr="00CD5650" w:rsidRDefault="00017E49" w:rsidP="00617F16">
            <w:pPr>
              <w:pStyle w:val="ListParagraph"/>
              <w:spacing w:line="300" w:lineRule="exact"/>
              <w:ind w:leftChars="100" w:left="720" w:hangingChars="200" w:hanging="480"/>
              <w:jc w:val="both"/>
              <w:rPr>
                <w:rFonts w:ascii="Times New Roman" w:eastAsia="標楷體" w:hAnsi="Times New Roman"/>
              </w:rPr>
            </w:pPr>
            <w:r w:rsidRPr="00CD5650">
              <w:rPr>
                <w:rFonts w:ascii="Times New Roman" w:eastAsia="標楷體" w:hAnsi="Times New Roman"/>
              </w:rPr>
              <w:t>C-2-2</w:t>
            </w:r>
            <w:r w:rsidRPr="00CD5650">
              <w:rPr>
                <w:rFonts w:ascii="Times New Roman" w:eastAsia="標楷體" w:hAnsi="標楷體" w:hint="eastAsia"/>
                <w:szCs w:val="24"/>
              </w:rPr>
              <w:t>運用或整合社區資源，建立有利於學生學習的夥伴關係。（選用）</w:t>
            </w:r>
          </w:p>
        </w:tc>
        <w:tc>
          <w:tcPr>
            <w:tcW w:w="4951" w:type="dxa"/>
            <w:vMerge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91" w:type="dxa"/>
            <w:vAlign w:val="center"/>
          </w:tcPr>
          <w:p w:rsidR="00017E49" w:rsidRPr="00CD5650" w:rsidRDefault="00017E49" w:rsidP="00617F16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</w:tbl>
    <w:p w:rsidR="00017E49" w:rsidRPr="00CD5650" w:rsidRDefault="00017E49" w:rsidP="00017E4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補充說明：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017E49" w:rsidRPr="00C10DBF" w:rsidTr="00617F16">
        <w:tc>
          <w:tcPr>
            <w:tcW w:w="10522" w:type="dxa"/>
          </w:tcPr>
          <w:p w:rsidR="00017E49" w:rsidRPr="00C10DBF" w:rsidRDefault="00017E49" w:rsidP="00617F16">
            <w:pPr>
              <w:rPr>
                <w:rFonts w:ascii="Times New Roman" w:eastAsia="標楷體" w:hAnsi="Times New Roman"/>
              </w:rPr>
            </w:pPr>
          </w:p>
          <w:p w:rsidR="00017E49" w:rsidRPr="00C10DBF" w:rsidRDefault="00017E49" w:rsidP="00617F16">
            <w:pPr>
              <w:rPr>
                <w:rFonts w:ascii="Times New Roman" w:eastAsia="標楷體" w:hAnsi="Times New Roman"/>
              </w:rPr>
            </w:pPr>
          </w:p>
        </w:tc>
      </w:tr>
    </w:tbl>
    <w:p w:rsidR="00017E49" w:rsidRPr="00CD5650" w:rsidRDefault="00017E49" w:rsidP="00017E49">
      <w:pPr>
        <w:ind w:firstLineChars="150" w:firstLine="360"/>
        <w:jc w:val="both"/>
        <w:rPr>
          <w:rFonts w:ascii="Times New Roman" w:eastAsia="標楷體" w:hAnsi="Times New Roman"/>
          <w:b/>
          <w:bCs/>
        </w:rPr>
      </w:pPr>
    </w:p>
    <w:p w:rsidR="00017E49" w:rsidRPr="00CD5650" w:rsidRDefault="00017E49" w:rsidP="00017E49">
      <w:pPr>
        <w:tabs>
          <w:tab w:val="left" w:pos="1080"/>
        </w:tabs>
        <w:spacing w:beforeLines="50" w:line="240" w:lineRule="exact"/>
        <w:rPr>
          <w:rFonts w:ascii="Times New Roman" w:eastAsia="標楷體" w:hAnsi="Times New Roman"/>
          <w:bCs/>
          <w:sz w:val="22"/>
        </w:rPr>
      </w:pPr>
      <w:r w:rsidRPr="00CD5650">
        <w:rPr>
          <w:rFonts w:ascii="Times New Roman" w:eastAsia="標楷體" w:hAnsi="標楷體" w:hint="eastAsia"/>
          <w:bCs/>
        </w:rPr>
        <w:t>評鑑日期：</w:t>
      </w:r>
      <w:r w:rsidRPr="00CD5650">
        <w:rPr>
          <w:rFonts w:ascii="Times New Roman" w:eastAsia="標楷體" w:hAnsi="Times New Roman"/>
          <w:bCs/>
        </w:rPr>
        <w:t xml:space="preserve">     </w:t>
      </w:r>
      <w:r w:rsidRPr="00CD5650">
        <w:rPr>
          <w:rFonts w:ascii="Times New Roman" w:eastAsia="標楷體" w:hAnsi="標楷體" w:hint="eastAsia"/>
          <w:bCs/>
        </w:rPr>
        <w:t>年</w:t>
      </w:r>
      <w:r w:rsidRPr="00CD5650">
        <w:rPr>
          <w:rFonts w:ascii="Times New Roman" w:eastAsia="標楷體" w:hAnsi="Times New Roman"/>
          <w:bCs/>
        </w:rPr>
        <w:t xml:space="preserve">     </w:t>
      </w:r>
      <w:r w:rsidRPr="00CD5650">
        <w:rPr>
          <w:rFonts w:ascii="Times New Roman" w:eastAsia="標楷體" w:hAnsi="標楷體" w:hint="eastAsia"/>
          <w:bCs/>
        </w:rPr>
        <w:t>月</w:t>
      </w:r>
      <w:r w:rsidRPr="00CD5650">
        <w:rPr>
          <w:rFonts w:ascii="Times New Roman" w:eastAsia="標楷體" w:hAnsi="Times New Roman"/>
          <w:bCs/>
        </w:rPr>
        <w:t xml:space="preserve">     </w:t>
      </w:r>
      <w:r w:rsidRPr="00CD5650">
        <w:rPr>
          <w:rFonts w:ascii="Times New Roman" w:eastAsia="標楷體" w:hAnsi="標楷體" w:hint="eastAsia"/>
          <w:bCs/>
        </w:rPr>
        <w:t>日</w:t>
      </w:r>
    </w:p>
    <w:p w:rsidR="00017E49" w:rsidRDefault="00017E49" w:rsidP="00017E49">
      <w:r w:rsidRPr="00CD5650">
        <w:rPr>
          <w:rFonts w:ascii="Times New Roman" w:eastAsia="標楷體" w:hAnsi="標楷體" w:hint="eastAsia"/>
        </w:rPr>
        <w:t>評鑑人員簽名：</w:t>
      </w:r>
    </w:p>
    <w:sectPr w:rsidR="00017E49" w:rsidSect="00622B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E49"/>
    <w:rsid w:val="00017E49"/>
    <w:rsid w:val="0062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17E4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2015-10-27T15:34:00Z</dcterms:created>
  <dcterms:modified xsi:type="dcterms:W3CDTF">2015-10-27T15:36:00Z</dcterms:modified>
</cp:coreProperties>
</file>