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C7" w:rsidRPr="0085282F" w:rsidRDefault="001B7AD9" w:rsidP="007F2CBF">
      <w:pPr>
        <w:spacing w:line="500" w:lineRule="exact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「</w:t>
      </w:r>
      <w:r w:rsidR="007F2CBF" w:rsidRPr="0085282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配合行政院組織改造以</w:t>
      </w:r>
      <w:r w:rsidR="007F2CBF" w:rsidRPr="0085282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107</w:t>
      </w:r>
      <w:r w:rsidR="007F2CBF" w:rsidRPr="0085282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年</w:t>
      </w:r>
      <w:r w:rsidR="007F2CBF" w:rsidRPr="0085282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4</w:t>
      </w:r>
      <w:r w:rsidR="007F2CBF" w:rsidRPr="0085282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月</w:t>
      </w:r>
      <w:r w:rsidR="007F2CBF" w:rsidRPr="0085282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28</w:t>
      </w:r>
      <w:r w:rsidR="007F2CBF" w:rsidRPr="0085282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日作為新機關組織生效日者之變更管轄機關法律條文表</w:t>
      </w:r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」勘誤表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4437"/>
        <w:gridCol w:w="4494"/>
      </w:tblGrid>
      <w:tr w:rsidR="007F2CBF" w:rsidRPr="0085282F" w:rsidTr="0041323D">
        <w:tc>
          <w:tcPr>
            <w:tcW w:w="4437" w:type="dxa"/>
          </w:tcPr>
          <w:p w:rsidR="007F2CBF" w:rsidRPr="0085282F" w:rsidRDefault="007F2CBF" w:rsidP="007F2C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282F">
              <w:rPr>
                <w:rFonts w:ascii="Times New Roman" w:eastAsia="標楷體" w:hAnsi="Times New Roman" w:cs="Times New Roman"/>
              </w:rPr>
              <w:t>更正後文字</w:t>
            </w:r>
          </w:p>
        </w:tc>
        <w:tc>
          <w:tcPr>
            <w:tcW w:w="4494" w:type="dxa"/>
          </w:tcPr>
          <w:p w:rsidR="007F2CBF" w:rsidRPr="0085282F" w:rsidRDefault="007F2CBF" w:rsidP="007F2C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282F">
              <w:rPr>
                <w:rFonts w:ascii="Times New Roman" w:eastAsia="標楷體" w:hAnsi="Times New Roman" w:cs="Times New Roman"/>
              </w:rPr>
              <w:t>原列文字</w:t>
            </w:r>
          </w:p>
        </w:tc>
      </w:tr>
      <w:tr w:rsidR="007F2CBF" w:rsidRPr="0085282F" w:rsidTr="001D4F05">
        <w:trPr>
          <w:trHeight w:val="2825"/>
        </w:trPr>
        <w:tc>
          <w:tcPr>
            <w:tcW w:w="4437" w:type="dxa"/>
          </w:tcPr>
          <w:tbl>
            <w:tblPr>
              <w:tblW w:w="3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9"/>
              <w:gridCol w:w="567"/>
              <w:gridCol w:w="992"/>
              <w:gridCol w:w="2126"/>
            </w:tblGrid>
            <w:tr w:rsidR="007F2CBF" w:rsidRPr="0085282F" w:rsidTr="007F2CBF"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序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號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法律名稱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條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項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款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目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管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轄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事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項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變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情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形</w:t>
                  </w:r>
                </w:p>
              </w:tc>
            </w:tr>
            <w:tr w:rsidR="007F2CBF" w:rsidRPr="0085282F" w:rsidTr="007F2CBF">
              <w:trPr>
                <w:cantSplit/>
                <w:trHeight w:val="556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海岸巡防法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41323D">
                  <w:pPr>
                    <w:autoSpaceDE w:val="0"/>
                    <w:autoSpaceDN w:val="0"/>
                    <w:adjustRightInd w:val="0"/>
                    <w:ind w:left="160" w:hangingChars="100" w:hanging="16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§2(4)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§14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</w:p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§3</w:t>
                  </w:r>
                </w:p>
                <w:p w:rsidR="007F2CBF" w:rsidRPr="0085282F" w:rsidRDefault="007F2CBF" w:rsidP="0041323D">
                  <w:pPr>
                    <w:autoSpaceDE w:val="0"/>
                    <w:autoSpaceDN w:val="0"/>
                    <w:adjustRightInd w:val="0"/>
                    <w:ind w:left="160" w:hangingChars="100" w:hanging="16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三、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§4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§10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§12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§13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§14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numPr>
                      <w:ilvl w:val="0"/>
                      <w:numId w:val="1"/>
                    </w:numPr>
                    <w:tabs>
                      <w:tab w:val="left" w:pos="535"/>
                    </w:tabs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  <w:p w:rsidR="007F2CBF" w:rsidRPr="0085282F" w:rsidRDefault="007F2CBF" w:rsidP="007F2CBF">
                  <w:pPr>
                    <w:numPr>
                      <w:ilvl w:val="0"/>
                      <w:numId w:val="1"/>
                    </w:numPr>
                    <w:tabs>
                      <w:tab w:val="left" w:pos="535"/>
                    </w:tabs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本法各該規定所列屬「行政院」之權責事項，自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日起，改由「海洋委員會」管轄；屬「海岸巡防機關」之權責事項，原由「行政院海岸巡防署及所屬機關」管轄，自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  <w:p w:rsidR="007F2CBF" w:rsidRPr="0085282F" w:rsidRDefault="007F2CBF" w:rsidP="007F2CBF">
                  <w:pPr>
                    <w:numPr>
                      <w:ilvl w:val="0"/>
                      <w:numId w:val="1"/>
                    </w:numPr>
                    <w:tabs>
                      <w:tab w:val="left" w:pos="535"/>
                    </w:tabs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5661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海岸巡防機關器械使用條例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ind w:left="320" w:hangingChars="200" w:hanging="32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§2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§4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§6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§7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§8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§14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§15I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§16</w:t>
                  </w:r>
                </w:p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§8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序文</w:t>
                  </w:r>
                </w:p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三、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§15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Ⅲ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二、本條例各該規定所列由「海岸巡防機關最高首長」認定事項原由「行政院海岸巡防署署長」認定，自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日起改由「海洋委員會主任委員」認定。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三、本條例各該規定所列屬「行政院海岸巡防署」之權責事項，自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</w:tc>
            </w:tr>
            <w:tr w:rsidR="007F2CBF" w:rsidRPr="0085282F" w:rsidTr="007F2CBF">
              <w:trPr>
                <w:trHeight w:val="1124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航業法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§27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sz w:val="16"/>
                      <w:szCs w:val="16"/>
                    </w:rPr>
                    <w:t>Ⅱ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本法各該規定所列屬「行政院海岸巡防署」之權責事項，自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</w:tc>
            </w:tr>
            <w:tr w:rsidR="007F2CBF" w:rsidRPr="0085282F" w:rsidTr="007F2CBF">
              <w:trPr>
                <w:trHeight w:val="304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漁業法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ind w:left="240" w:hangingChars="150" w:hanging="24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§11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Ⅳ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§49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Ⅳ</w:t>
                  </w:r>
                </w:p>
                <w:p w:rsidR="007F2CBF" w:rsidRPr="0085282F" w:rsidRDefault="007F2CBF" w:rsidP="0085282F">
                  <w:pPr>
                    <w:ind w:left="240" w:hangingChars="150" w:hanging="24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§39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二、本法各該規定所列屬「行政院海岸巡防署」之權責事項，自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</w:tc>
            </w:tr>
            <w:tr w:rsidR="007F2CBF" w:rsidRPr="0085282F" w:rsidTr="007F2CBF">
              <w:trPr>
                <w:trHeight w:val="316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警察消防海巡移民空勤人員及協勤民力安全基金設置管理條例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3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fldChar w:fldCharType="begin"/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instrText xml:space="preserve"> = 1 \* ROMAN </w:instrTex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fldChar w:fldCharType="separate"/>
                  </w:r>
                  <w:r w:rsidRPr="0085282F">
                    <w:rPr>
                      <w:rFonts w:ascii="Times New Roman" w:eastAsia="標楷體" w:hAnsi="Times New Roman" w:cs="Times New Roman"/>
                      <w:noProof/>
                      <w:sz w:val="16"/>
                      <w:szCs w:val="16"/>
                      <w:shd w:val="clear" w:color="auto" w:fill="FFFFFF" w:themeFill="background1"/>
                    </w:rPr>
                    <w:t>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fldChar w:fldCharType="end"/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(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3)</w:t>
                  </w:r>
                </w:p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§7</w:t>
                  </w:r>
                  <w:r w:rsidRPr="0085282F">
                    <w:rPr>
                      <w:rFonts w:ascii="新細明體" w:eastAsia="新細明體" w:hAnsi="新細明體" w:cs="新細明體" w:hint="eastAsia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日起改由「海洋委員會及所屬機關（構）」管轄。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二、本條例各該規定所列屬「行政院海岸巡防署副署長」擔任委員事項，自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日起改由「海洋委員會副主任委員」擔任。</w:t>
                  </w:r>
                </w:p>
              </w:tc>
            </w:tr>
            <w:tr w:rsidR="007F2CBF" w:rsidRPr="0085282F" w:rsidTr="007F2CBF">
              <w:trPr>
                <w:trHeight w:val="2761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入出國及移民法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</w:t>
                  </w:r>
                  <w:r w:rsidRPr="0085282F">
                    <w:rPr>
                      <w:rFonts w:ascii="新細明體" w:eastAsia="新細明體" w:hAnsi="新細明體" w:cs="新細明體" w:hint="eastAsia"/>
                      <w:noProof/>
                      <w:sz w:val="16"/>
                      <w:szCs w:val="16"/>
                    </w:rPr>
                    <w:t>Ⅲ</w:t>
                  </w:r>
                </w:p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§94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一、本法各該規定所列屬「行政院海岸巡防署」之權責事項，自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2599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警察人員人事條例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§39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日起改由「海洋委員會及所屬機關（構）」管轄。</w:t>
                  </w:r>
                </w:p>
              </w:tc>
            </w:tr>
            <w:tr w:rsidR="007F2CBF" w:rsidRPr="0085282F" w:rsidTr="007F2CBF">
              <w:trPr>
                <w:trHeight w:val="3534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海洋污染防治法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ind w:left="240" w:hangingChars="200" w:hanging="24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§6I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IV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§9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§10I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§12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§13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§14I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3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§15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§16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§17I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§24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§25II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§31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§32II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§33III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§49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§59I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§60</w:t>
                  </w:r>
                </w:p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一、本法之中央主管機關原為「行政院環境保護署」自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日起變更為「海洋委員會」，各該規定所列中央主管機關掌理事項，改由「海洋委員會」管轄。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81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志願士兵服役條例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§3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1II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§6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Ⅷ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日起改由「海洋委員會及所屬機關（構）」管轄。</w:t>
                  </w:r>
                </w:p>
              </w:tc>
            </w:tr>
            <w:tr w:rsidR="007F2CBF" w:rsidRPr="0085282F" w:rsidTr="007F2CBF">
              <w:trPr>
                <w:trHeight w:val="154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國家安全法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</w:t>
                  </w:r>
                  <w:r w:rsidRPr="0085282F">
                    <w:rPr>
                      <w:rFonts w:ascii="新細明體" w:eastAsia="新細明體" w:hAnsi="新細明體" w:cs="新細明體" w:hint="eastAsia"/>
                      <w:spacing w:val="-20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69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國土計畫法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§41</w:t>
                  </w:r>
                  <w:r w:rsidRPr="0085282F">
                    <w:rPr>
                      <w:rFonts w:ascii="新細明體" w:eastAsia="新細明體" w:hAnsi="新細明體" w:cs="新細明體" w:hint="eastAsia"/>
                      <w:spacing w:val="-20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26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海岸管理法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§4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70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水下文化資產保存法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§13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Ⅴ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§25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§32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83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船舶法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§70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681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船員法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§3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(2)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270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商港法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§8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Ⅲ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259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漁港法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§18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27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遠洋漁業條例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§16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§23</w:t>
                  </w:r>
                  <w:r w:rsidRPr="0085282F">
                    <w:rPr>
                      <w:rFonts w:ascii="新細明體" w:eastAsia="新細明體" w:hAnsi="新細明體" w:cs="新細明體" w:hint="eastAsia"/>
                      <w:spacing w:val="-2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§25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26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就業服務法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§62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2599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臺灣地區與大陸地區人民關係條例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§80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952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人口販運防制法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§5(4)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本法各該規定所列屬「海岸巡防主管機關」之權責事項原由「行政院海岸巡防署及所屬機關」管轄，自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7F2CBF">
              <w:trPr>
                <w:trHeight w:val="1952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野生動物保育法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§9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§10II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IV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序文、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§12I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IV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V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§17II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§18I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2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§19I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7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§20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§21I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序文、（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6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1II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§22II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§24I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VI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§28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§31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§35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§36II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§38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§40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§41I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2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§42I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2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§50I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7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§52III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IV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§56</w:t>
                  </w:r>
                </w:p>
              </w:tc>
              <w:tc>
                <w:tcPr>
                  <w:tcW w:w="2126" w:type="dxa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本法有關海洋野生動物保育之中央主管機關原為「行政院農業委員會」，自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日起變更為「海洋委員會」。本法各該規定所列有關海洋野生動物保育之中央主管機關掌理事項，改由「海洋委員會」管轄。</w:t>
                  </w:r>
                </w:p>
              </w:tc>
            </w:tr>
            <w:tr w:rsidR="000E6E15" w:rsidRPr="0085282F" w:rsidTr="00AA482F">
              <w:trPr>
                <w:trHeight w:val="1133"/>
              </w:trPr>
              <w:tc>
                <w:tcPr>
                  <w:tcW w:w="3994" w:type="dxa"/>
                  <w:gridSpan w:val="4"/>
                  <w:vAlign w:val="center"/>
                </w:tcPr>
                <w:p w:rsidR="000E6E15" w:rsidRPr="0085282F" w:rsidRDefault="000E6E15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lastRenderedPageBreak/>
                    <w:t>（刪除原序號</w:t>
                  </w:r>
                  <w: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23</w:t>
                  </w:r>
                  <w: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「土石採取法」部分）</w:t>
                  </w:r>
                </w:p>
              </w:tc>
            </w:tr>
            <w:tr w:rsidR="000E6E15" w:rsidRPr="0085282F" w:rsidTr="00E915B0">
              <w:trPr>
                <w:trHeight w:val="1133"/>
              </w:trPr>
              <w:tc>
                <w:tcPr>
                  <w:tcW w:w="3994" w:type="dxa"/>
                  <w:gridSpan w:val="4"/>
                  <w:vAlign w:val="center"/>
                </w:tcPr>
                <w:p w:rsidR="000E6E15" w:rsidRPr="0085282F" w:rsidRDefault="000E6E15" w:rsidP="000E6E15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（刪除原序號</w:t>
                  </w:r>
                  <w: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24</w:t>
                  </w:r>
                  <w:r w:rsidR="009E65FD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「礦業法</w:t>
                  </w:r>
                  <w:bookmarkStart w:id="0" w:name="_GoBack"/>
                  <w:bookmarkEnd w:id="0"/>
                  <w: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」部分）</w:t>
                  </w:r>
                </w:p>
              </w:tc>
            </w:tr>
            <w:tr w:rsidR="007F2CBF" w:rsidRPr="0085282F" w:rsidTr="007F2CBF">
              <w:trPr>
                <w:trHeight w:val="1133"/>
              </w:trPr>
              <w:tc>
                <w:tcPr>
                  <w:tcW w:w="309" w:type="dxa"/>
                  <w:vAlign w:val="center"/>
                </w:tcPr>
                <w:p w:rsidR="007F2CBF" w:rsidRPr="000E6E15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  <w:u w:val="single"/>
                    </w:rPr>
                  </w:pPr>
                  <w:r w:rsidRPr="000E6E15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  <w:u w:val="single"/>
                    </w:rPr>
                    <w:t>23</w:t>
                  </w:r>
                </w:p>
              </w:tc>
              <w:tc>
                <w:tcPr>
                  <w:tcW w:w="3685" w:type="dxa"/>
                  <w:gridSpan w:val="3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海洋委員會及所屬機關（構）（以下簡稱新機關）組織於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日調整生效後，前揭法律以外之其他法律需配合調整權限業務規定者，於依組織法規之管轄規定修正前，相關權限業務改由各該新機關承接辦理。</w:t>
                  </w:r>
                </w:p>
              </w:tc>
            </w:tr>
          </w:tbl>
          <w:p w:rsidR="007F2CBF" w:rsidRPr="001D4F05" w:rsidRDefault="001D4F05" w:rsidP="001D4F05">
            <w:pPr>
              <w:autoSpaceDE w:val="0"/>
              <w:autoSpaceDN w:val="0"/>
              <w:adjustRightInd w:val="0"/>
              <w:ind w:left="320" w:hangingChars="200" w:hanging="32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proofErr w:type="gramStart"/>
            <w:r w:rsidRPr="00700F1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註</w:t>
            </w:r>
            <w:proofErr w:type="gramEnd"/>
            <w:r w:rsidRPr="00700F1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：</w:t>
            </w:r>
            <w:proofErr w:type="gramStart"/>
            <w:r w:rsidRPr="00700F15">
              <w:rPr>
                <w:rFonts w:ascii="標楷體" w:eastAsia="標楷體" w:hAnsi="標楷體" w:hint="eastAsia"/>
                <w:sz w:val="16"/>
                <w:szCs w:val="16"/>
              </w:rPr>
              <w:t>為茲簡明</w:t>
            </w:r>
            <w:proofErr w:type="gramEnd"/>
            <w:r w:rsidRPr="00700F15">
              <w:rPr>
                <w:rFonts w:ascii="標楷體" w:eastAsia="標楷體" w:hAnsi="標楷體" w:hint="eastAsia"/>
                <w:sz w:val="16"/>
                <w:szCs w:val="16"/>
              </w:rPr>
              <w:t>，條</w:t>
            </w:r>
            <w:proofErr w:type="gramStart"/>
            <w:r w:rsidRPr="00700F15">
              <w:rPr>
                <w:rFonts w:ascii="標楷體" w:eastAsia="標楷體" w:hAnsi="標楷體" w:hint="eastAsia"/>
                <w:sz w:val="16"/>
                <w:szCs w:val="16"/>
              </w:rPr>
              <w:t>項款目欄</w:t>
            </w:r>
            <w:proofErr w:type="gramEnd"/>
            <w:r w:rsidRPr="00700F15">
              <w:rPr>
                <w:rFonts w:ascii="標楷體" w:eastAsia="標楷體" w:hAnsi="標楷體" w:hint="eastAsia"/>
                <w:sz w:val="16"/>
                <w:szCs w:val="16"/>
              </w:rPr>
              <w:t>中，各條、項、款、目等，分以下列方式表達：條→§（條號以阿拉伯數字表達）、項→Ⅰ（羅馬符號）、款→(1)（括弧內置阿拉伯數字）、目→○（圓圈內置阿拉伯數字），目以下則以「之○（阿拉伯數字）」表達。</w:t>
            </w:r>
          </w:p>
        </w:tc>
        <w:tc>
          <w:tcPr>
            <w:tcW w:w="4494" w:type="dxa"/>
          </w:tcPr>
          <w:tbl>
            <w:tblPr>
              <w:tblW w:w="3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9"/>
              <w:gridCol w:w="567"/>
              <w:gridCol w:w="992"/>
              <w:gridCol w:w="2126"/>
            </w:tblGrid>
            <w:tr w:rsidR="007F2CBF" w:rsidRPr="0085282F" w:rsidTr="004D317A"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序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號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法律名稱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條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項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款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目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管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轄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事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項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變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情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形</w:t>
                  </w:r>
                </w:p>
              </w:tc>
            </w:tr>
            <w:tr w:rsidR="007F2CBF" w:rsidRPr="0085282F" w:rsidTr="004D317A">
              <w:trPr>
                <w:cantSplit/>
                <w:trHeight w:val="556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海岸巡防法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41323D">
                  <w:pPr>
                    <w:autoSpaceDE w:val="0"/>
                    <w:autoSpaceDN w:val="0"/>
                    <w:adjustRightInd w:val="0"/>
                    <w:ind w:left="160" w:hangingChars="100" w:hanging="16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§2(4)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§14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</w:p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§3</w:t>
                  </w:r>
                </w:p>
                <w:p w:rsidR="007F2CBF" w:rsidRPr="0085282F" w:rsidRDefault="007F2CBF" w:rsidP="0041323D">
                  <w:pPr>
                    <w:autoSpaceDE w:val="0"/>
                    <w:autoSpaceDN w:val="0"/>
                    <w:adjustRightInd w:val="0"/>
                    <w:ind w:left="160" w:hangingChars="100" w:hanging="16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三、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§4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§10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§12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§13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§14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576935">
                  <w:pPr>
                    <w:numPr>
                      <w:ilvl w:val="0"/>
                      <w:numId w:val="2"/>
                    </w:numPr>
                    <w:tabs>
                      <w:tab w:val="left" w:pos="535"/>
                    </w:tabs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  <w:p w:rsidR="007F2CBF" w:rsidRPr="0085282F" w:rsidRDefault="007F2CBF" w:rsidP="00576935">
                  <w:pPr>
                    <w:numPr>
                      <w:ilvl w:val="0"/>
                      <w:numId w:val="2"/>
                    </w:numPr>
                    <w:tabs>
                      <w:tab w:val="left" w:pos="535"/>
                    </w:tabs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本法各該規定所列屬「行政院」之權責事項，自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日起，改由「海洋委員會」管轄；屬「海岸巡防機關」之權責事項，原由「行政院海岸巡防署及所屬機關」管轄，自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  <w:p w:rsidR="007F2CBF" w:rsidRPr="0085282F" w:rsidRDefault="007F2CBF" w:rsidP="00576935">
                  <w:pPr>
                    <w:numPr>
                      <w:ilvl w:val="0"/>
                      <w:numId w:val="2"/>
                    </w:numPr>
                    <w:tabs>
                      <w:tab w:val="left" w:pos="535"/>
                    </w:tabs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5661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海岸巡防機關器械使用條例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ind w:left="320" w:hangingChars="200" w:hanging="32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§2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§4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§6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§7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§8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§14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§15I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§16</w:t>
                  </w:r>
                </w:p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§8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序文</w:t>
                  </w:r>
                </w:p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三、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§15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Ⅲ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二、本條例各該規定所列由「海岸巡防機關最高首長」認定事項原由「行政院海岸巡防署署長」認定，自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日起改由「海洋委員會主任委員」認定。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三、本條例各該規定所列屬「行政院海岸巡防署」之權責事項，自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</w:tc>
            </w:tr>
            <w:tr w:rsidR="007F2CBF" w:rsidRPr="0085282F" w:rsidTr="004D317A">
              <w:trPr>
                <w:trHeight w:val="1124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航業法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§27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sz w:val="16"/>
                      <w:szCs w:val="16"/>
                    </w:rPr>
                    <w:t>Ⅱ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本法各該規定所列屬「行政院海岸巡防署」之權責事項，自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</w:tc>
            </w:tr>
            <w:tr w:rsidR="007F2CBF" w:rsidRPr="0085282F" w:rsidTr="004D317A">
              <w:trPr>
                <w:trHeight w:val="304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漁業法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ind w:left="240" w:hangingChars="150" w:hanging="24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§11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Ⅳ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§49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Ⅳ</w:t>
                  </w:r>
                </w:p>
                <w:p w:rsidR="007F2CBF" w:rsidRPr="0085282F" w:rsidRDefault="007F2CBF" w:rsidP="0085282F">
                  <w:pPr>
                    <w:ind w:left="240" w:hangingChars="150" w:hanging="24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§39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二、本法各該規定所列屬「行政院海岸巡防署」之權責事項，自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</w:tc>
            </w:tr>
            <w:tr w:rsidR="007F2CBF" w:rsidRPr="0085282F" w:rsidTr="004D317A">
              <w:trPr>
                <w:trHeight w:val="316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警察消防海巡移民空勤人員及協勤民力安全基金設置管理條例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fldChar w:fldCharType="begin"/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instrText xml:space="preserve"> = 1 \* ROMAN </w:instrTex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85282F">
                    <w:rPr>
                      <w:rFonts w:ascii="Times New Roman" w:eastAsia="標楷體" w:hAnsi="Times New Roman" w:cs="Times New Roman"/>
                      <w:noProof/>
                      <w:sz w:val="16"/>
                      <w:szCs w:val="16"/>
                    </w:rPr>
                    <w:t>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(3)</w:t>
                  </w:r>
                </w:p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§7</w:t>
                  </w:r>
                  <w:r w:rsidRPr="0085282F">
                    <w:rPr>
                      <w:rFonts w:ascii="新細明體" w:eastAsia="新細明體" w:hAnsi="新細明體" w:cs="新細明體" w:hint="eastAsia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日起改由「海洋委員會及所屬機關（構）」管轄。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二、本條例各該規定所列屬「行政院海岸巡防署副署長」擔任委員事項，自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日起改由「海洋委員會副主任委員」擔任。</w:t>
                  </w:r>
                </w:p>
              </w:tc>
            </w:tr>
            <w:tr w:rsidR="007F2CBF" w:rsidRPr="0085282F" w:rsidTr="004D317A">
              <w:trPr>
                <w:trHeight w:val="2761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入出國及移民法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</w:t>
                  </w:r>
                  <w:r w:rsidRPr="0085282F">
                    <w:rPr>
                      <w:rFonts w:ascii="新細明體" w:eastAsia="新細明體" w:hAnsi="新細明體" w:cs="新細明體" w:hint="eastAsia"/>
                      <w:noProof/>
                      <w:sz w:val="16"/>
                      <w:szCs w:val="16"/>
                    </w:rPr>
                    <w:t>Ⅲ</w:t>
                  </w:r>
                </w:p>
                <w:p w:rsidR="007F2CBF" w:rsidRPr="0085282F" w:rsidRDefault="007F2CBF" w:rsidP="007F2CBF">
                  <w:pPr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§94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一、本法各該規定所列屬「行政院海岸巡防署」之權責事項，自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2599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警察人員人事條例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§39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日起改由「海洋委員會及所屬機關（構）」管轄。</w:t>
                  </w:r>
                </w:p>
              </w:tc>
            </w:tr>
            <w:tr w:rsidR="007F2CBF" w:rsidRPr="0085282F" w:rsidTr="004D317A">
              <w:trPr>
                <w:trHeight w:val="3534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海洋污染防治法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ind w:left="240" w:hangingChars="200" w:hanging="24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一、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§6I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IV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§9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§10I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§12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§13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§14I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3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§15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§16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§17I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§18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§24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§25II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§31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§32II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§33III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§49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§59I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§60</w:t>
                  </w:r>
                </w:p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§5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一、本法之中央主管機關原為「行政院環境保護署」自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日起變更為「海洋委員會」，各該規定所列中央主管機關掌理事項，改由「海洋委員會」管轄。</w:t>
                  </w:r>
                </w:p>
                <w:p w:rsidR="007F2CBF" w:rsidRPr="0085282F" w:rsidRDefault="007F2CBF" w:rsidP="007F2CBF">
                  <w:pPr>
                    <w:ind w:left="320" w:hangingChars="200" w:hanging="32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二、本法各該規定所列屬「海岸巡防機關」之權責事項原由「行政院海岸巡防署及所屬機關」管轄，自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81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志願士兵服役條例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§3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1II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§6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Ⅷ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日起改由「海洋委員會及所屬機關（構）」管轄。</w:t>
                  </w:r>
                </w:p>
              </w:tc>
            </w:tr>
            <w:tr w:rsidR="007F2CBF" w:rsidRPr="0085282F" w:rsidTr="004D317A">
              <w:trPr>
                <w:trHeight w:val="154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國家安全法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</w:t>
                  </w:r>
                  <w:r w:rsidRPr="0085282F">
                    <w:rPr>
                      <w:rFonts w:ascii="新細明體" w:eastAsia="新細明體" w:hAnsi="新細明體" w:cs="新細明體" w:hint="eastAsia"/>
                      <w:spacing w:val="-20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69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國土計畫法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§41</w:t>
                  </w:r>
                  <w:r w:rsidRPr="0085282F">
                    <w:rPr>
                      <w:rFonts w:ascii="新細明體" w:eastAsia="新細明體" w:hAnsi="新細明體" w:cs="新細明體" w:hint="eastAsia"/>
                      <w:spacing w:val="-20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26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海岸管理法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§4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70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水下文化資產保存法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§13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Ⅴ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§25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§32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83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船舶法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§70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681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船員法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§3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(2)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270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商港法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§8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Ⅲ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259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漁港法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§18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278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遠洋漁業條例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§16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§23</w:t>
                  </w:r>
                  <w:r w:rsidRPr="0085282F">
                    <w:rPr>
                      <w:rFonts w:ascii="新細明體" w:eastAsia="新細明體" w:hAnsi="新細明體" w:cs="新細明體" w:hint="eastAsia"/>
                      <w:spacing w:val="-20"/>
                      <w:sz w:val="16"/>
                      <w:szCs w:val="16"/>
                    </w:rPr>
                    <w:t>Ⅰ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§25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266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就業服務法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§62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Ⅰ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2599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臺灣地區與大陸地區人民關係條例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§80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新細明體" w:eastAsia="新細明體" w:hAnsi="新細明體" w:cs="新細明體" w:hint="eastAsia"/>
                      <w:kern w:val="0"/>
                      <w:sz w:val="16"/>
                      <w:szCs w:val="16"/>
                    </w:rPr>
                    <w:t>Ⅱ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本條例各該規定所列屬「海岸巡防機關」之權責事項原由「行政院海岸巡防署及所屬機關」管轄，自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952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人口販運防制法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§5(4)</w:t>
                  </w:r>
                </w:p>
              </w:tc>
              <w:tc>
                <w:tcPr>
                  <w:tcW w:w="2126" w:type="dxa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本法各該規定所列屬「海岸巡防主管機關」之權責事項原由「行政院海岸巡防署及所屬機關」管轄，自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日起改由「海洋委員會海巡署及所屬機關（構）」管轄。</w:t>
                  </w:r>
                </w:p>
              </w:tc>
            </w:tr>
            <w:tr w:rsidR="007F2CBF" w:rsidRPr="0085282F" w:rsidTr="004D317A">
              <w:trPr>
                <w:trHeight w:val="1952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  <w:vAlign w:val="center"/>
                </w:tcPr>
                <w:p w:rsidR="007F2CBF" w:rsidRPr="0085282F" w:rsidRDefault="007F2CBF" w:rsidP="007F2CBF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野生動物保育法</w:t>
                  </w:r>
                </w:p>
              </w:tc>
              <w:tc>
                <w:tcPr>
                  <w:tcW w:w="992" w:type="dxa"/>
                  <w:vAlign w:val="center"/>
                </w:tcPr>
                <w:p w:rsidR="007F2CBF" w:rsidRPr="0085282F" w:rsidRDefault="007F2CBF" w:rsidP="007F2CBF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§9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§10II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IV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序文、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§12I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IV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V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§17II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§18I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2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§19I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7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§20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§21I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序文、（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6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1II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§22II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§24I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VI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§28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§31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至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§35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§36II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§38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§40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§41I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2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§42I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2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§50I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）、（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7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）、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之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1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§52III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IV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§53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§55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、</w:t>
                  </w:r>
                  <w:r w:rsidRPr="0085282F">
                    <w:rPr>
                      <w:rFonts w:ascii="Times New Roman" w:eastAsia="標楷體" w:hAnsi="Times New Roman" w:cs="Times New Roman"/>
                      <w:spacing w:val="-20"/>
                      <w:sz w:val="16"/>
                      <w:szCs w:val="16"/>
                    </w:rPr>
                    <w:t>§56</w:t>
                  </w:r>
                </w:p>
              </w:tc>
              <w:tc>
                <w:tcPr>
                  <w:tcW w:w="2126" w:type="dxa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本法有關海洋野生動物保育之中央主管機關原為「行政院農業委員會」，自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日起變更為「海洋委員會」。本法各該規定所列有關海洋野生動物保育之中央主管機關掌理事項，改由「海洋委員會」管轄。</w:t>
                  </w:r>
                </w:p>
              </w:tc>
            </w:tr>
            <w:tr w:rsidR="0041323D" w:rsidRPr="0085282F" w:rsidTr="002E0E1F">
              <w:trPr>
                <w:trHeight w:val="1952"/>
              </w:trPr>
              <w:tc>
                <w:tcPr>
                  <w:tcW w:w="309" w:type="dxa"/>
                  <w:vAlign w:val="center"/>
                </w:tcPr>
                <w:p w:rsidR="0041323D" w:rsidRPr="000E6E15" w:rsidRDefault="0041323D" w:rsidP="004132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  <w:u w:val="single"/>
                    </w:rPr>
                  </w:pPr>
                  <w:r w:rsidRPr="000E6E15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  <w:u w:val="single"/>
                    </w:rPr>
                    <w:lastRenderedPageBreak/>
                    <w:t>23</w:t>
                  </w:r>
                </w:p>
              </w:tc>
              <w:tc>
                <w:tcPr>
                  <w:tcW w:w="567" w:type="dxa"/>
                  <w:vAlign w:val="center"/>
                </w:tcPr>
                <w:p w:rsidR="0041323D" w:rsidRPr="000E6E15" w:rsidRDefault="0041323D" w:rsidP="0041323D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</w:pP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土石採取法</w:t>
                  </w:r>
                </w:p>
              </w:tc>
              <w:tc>
                <w:tcPr>
                  <w:tcW w:w="992" w:type="dxa"/>
                  <w:vAlign w:val="center"/>
                </w:tcPr>
                <w:p w:rsidR="0041323D" w:rsidRPr="000E6E15" w:rsidRDefault="0041323D" w:rsidP="0041323D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</w:pP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§4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5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§5III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§7II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之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1I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至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VI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之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2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§10I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5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§11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9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§12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§14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§15I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§18II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§19II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§24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序文、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§29II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§30I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§31I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§32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§33I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III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§34I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§35IV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§39II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§46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§48II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§49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至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§52</w:t>
                  </w:r>
                </w:p>
              </w:tc>
              <w:tc>
                <w:tcPr>
                  <w:tcW w:w="2126" w:type="dxa"/>
                  <w:vAlign w:val="center"/>
                </w:tcPr>
                <w:p w:rsidR="0041323D" w:rsidRPr="000E6E15" w:rsidRDefault="0041323D" w:rsidP="0041323D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</w:pP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本法有關濱海及海域土石之中</w:t>
                  </w:r>
                  <w:proofErr w:type="gramStart"/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央</w:t>
                  </w:r>
                  <w:proofErr w:type="gramEnd"/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主管機關原為「經濟部」，自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107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年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4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28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日起變更為「海洋委員會」。本法各該規定所列有關濱海及海域土石之中</w:t>
                  </w:r>
                  <w:proofErr w:type="gramStart"/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央</w:t>
                  </w:r>
                  <w:proofErr w:type="gramEnd"/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主管機關掌理事項，改由「海洋委員會」管轄。</w:t>
                  </w:r>
                </w:p>
              </w:tc>
            </w:tr>
            <w:tr w:rsidR="0041323D" w:rsidRPr="0085282F" w:rsidTr="000C7325">
              <w:trPr>
                <w:trHeight w:val="1952"/>
              </w:trPr>
              <w:tc>
                <w:tcPr>
                  <w:tcW w:w="309" w:type="dxa"/>
                  <w:vAlign w:val="center"/>
                </w:tcPr>
                <w:p w:rsidR="0041323D" w:rsidRPr="000E6E15" w:rsidRDefault="0041323D" w:rsidP="004132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  <w:u w:val="single"/>
                    </w:rPr>
                  </w:pPr>
                  <w:r w:rsidRPr="000E6E15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  <w:u w:val="single"/>
                    </w:rPr>
                    <w:t>24</w:t>
                  </w:r>
                </w:p>
              </w:tc>
              <w:tc>
                <w:tcPr>
                  <w:tcW w:w="567" w:type="dxa"/>
                  <w:vAlign w:val="center"/>
                </w:tcPr>
                <w:p w:rsidR="0041323D" w:rsidRPr="000E6E15" w:rsidRDefault="0041323D" w:rsidP="0041323D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</w:pP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礦業法</w:t>
                  </w:r>
                </w:p>
              </w:tc>
              <w:tc>
                <w:tcPr>
                  <w:tcW w:w="992" w:type="dxa"/>
                  <w:vAlign w:val="center"/>
                </w:tcPr>
                <w:p w:rsidR="0041323D" w:rsidRPr="000E6E15" w:rsidRDefault="0041323D" w:rsidP="0041323D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</w:pP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pacing w:val="-20"/>
                      <w:sz w:val="16"/>
                      <w:u w:val="single"/>
                    </w:rPr>
                    <w:t>§5</w:t>
                  </w:r>
                  <w:r w:rsidRPr="000E6E15">
                    <w:rPr>
                      <w:rFonts w:ascii="Times New Roman" w:eastAsia="標楷體" w:hAnsi="Times New Roman" w:cs="Times New Roman"/>
                      <w:spacing w:val="-20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§9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§11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§12II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§13II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§14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§15II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§16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§17I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序文、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III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§18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§20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§21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§25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§26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5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§28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§29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§31I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序文、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III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§32I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§33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§34I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§35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§36I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序文、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§38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序文、（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1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§39I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序文、（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1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4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§40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§41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§42I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III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§43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§47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§53I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§54II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§55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§57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§58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§59II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III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§60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§61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§63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§64I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§65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§66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§67II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§70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2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3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）、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§74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之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1I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至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IV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§76III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§78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、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§79</w:t>
                  </w:r>
                </w:p>
              </w:tc>
              <w:tc>
                <w:tcPr>
                  <w:tcW w:w="2126" w:type="dxa"/>
                  <w:vAlign w:val="center"/>
                </w:tcPr>
                <w:p w:rsidR="0041323D" w:rsidRPr="000E6E15" w:rsidRDefault="0041323D" w:rsidP="0041323D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</w:pP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本法有關海洋非生物資源研究及調查探</w:t>
                  </w:r>
                  <w:proofErr w:type="gramStart"/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勘</w:t>
                  </w:r>
                  <w:proofErr w:type="gramEnd"/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業務之主管機關原為「經濟部」，自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107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年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4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月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28</w:t>
                  </w:r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日起變更為「海洋委員會」。本法各該規定所列有關海洋非生物資源研究及調查探</w:t>
                  </w:r>
                  <w:proofErr w:type="gramStart"/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勘</w:t>
                  </w:r>
                  <w:proofErr w:type="gramEnd"/>
                  <w:r w:rsidRPr="000E6E15">
                    <w:rPr>
                      <w:rFonts w:ascii="Times New Roman" w:eastAsia="標楷體" w:hAnsi="Times New Roman" w:cs="Times New Roman"/>
                      <w:sz w:val="16"/>
                      <w:u w:val="single"/>
                    </w:rPr>
                    <w:t>業務之主管機關掌理事項，改由「海洋委員會」管轄。</w:t>
                  </w:r>
                </w:p>
              </w:tc>
            </w:tr>
            <w:tr w:rsidR="007F2CBF" w:rsidRPr="0085282F" w:rsidTr="004D317A">
              <w:trPr>
                <w:trHeight w:val="1133"/>
              </w:trPr>
              <w:tc>
                <w:tcPr>
                  <w:tcW w:w="309" w:type="dxa"/>
                  <w:vAlign w:val="center"/>
                </w:tcPr>
                <w:p w:rsidR="007F2CBF" w:rsidRPr="0085282F" w:rsidRDefault="007F2CBF" w:rsidP="007F2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25</w:t>
                  </w:r>
                </w:p>
              </w:tc>
              <w:tc>
                <w:tcPr>
                  <w:tcW w:w="3685" w:type="dxa"/>
                  <w:gridSpan w:val="3"/>
                  <w:vAlign w:val="center"/>
                </w:tcPr>
                <w:p w:rsidR="007F2CBF" w:rsidRPr="0085282F" w:rsidRDefault="007F2CBF" w:rsidP="007F2CBF">
                  <w:pPr>
                    <w:jc w:val="both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海洋委員會及所屬機關（構）（以下簡稱新機關）組織於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107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年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4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月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28</w:t>
                  </w:r>
                  <w:r w:rsidRPr="0085282F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日調整生效後，前揭法律以外之其他法律需配合調整權限業務規定者，於依組織法規之管轄規定修正前，相關權限業務改由各該新機關承接辦理。</w:t>
                  </w:r>
                </w:p>
              </w:tc>
            </w:tr>
          </w:tbl>
          <w:p w:rsidR="007F2CBF" w:rsidRPr="001D4F05" w:rsidRDefault="001D4F05" w:rsidP="001D4F05">
            <w:pPr>
              <w:autoSpaceDE w:val="0"/>
              <w:autoSpaceDN w:val="0"/>
              <w:adjustRightInd w:val="0"/>
              <w:ind w:left="320" w:hangingChars="200" w:hanging="32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proofErr w:type="gramStart"/>
            <w:r w:rsidRPr="00700F1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註</w:t>
            </w:r>
            <w:proofErr w:type="gramEnd"/>
            <w:r w:rsidRPr="00700F1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：</w:t>
            </w:r>
            <w:proofErr w:type="gramStart"/>
            <w:r w:rsidRPr="00700F15">
              <w:rPr>
                <w:rFonts w:ascii="標楷體" w:eastAsia="標楷體" w:hAnsi="標楷體" w:hint="eastAsia"/>
                <w:sz w:val="16"/>
                <w:szCs w:val="16"/>
              </w:rPr>
              <w:t>為茲簡明</w:t>
            </w:r>
            <w:proofErr w:type="gramEnd"/>
            <w:r w:rsidRPr="00700F15">
              <w:rPr>
                <w:rFonts w:ascii="標楷體" w:eastAsia="標楷體" w:hAnsi="標楷體" w:hint="eastAsia"/>
                <w:sz w:val="16"/>
                <w:szCs w:val="16"/>
              </w:rPr>
              <w:t>，條</w:t>
            </w:r>
            <w:proofErr w:type="gramStart"/>
            <w:r w:rsidRPr="00700F15">
              <w:rPr>
                <w:rFonts w:ascii="標楷體" w:eastAsia="標楷體" w:hAnsi="標楷體" w:hint="eastAsia"/>
                <w:sz w:val="16"/>
                <w:szCs w:val="16"/>
              </w:rPr>
              <w:t>項款目欄</w:t>
            </w:r>
            <w:proofErr w:type="gramEnd"/>
            <w:r w:rsidRPr="00700F15">
              <w:rPr>
                <w:rFonts w:ascii="標楷體" w:eastAsia="標楷體" w:hAnsi="標楷體" w:hint="eastAsia"/>
                <w:sz w:val="16"/>
                <w:szCs w:val="16"/>
              </w:rPr>
              <w:t>中，各條、項、款、目等，分以下列方式表達：條→§（條號以阿拉伯數字表達）、項→Ⅰ（羅馬符號）、款→(1)（括弧內置阿拉伯數字）、目→○（圓圈內置阿拉伯數字），目以下則以「之○（阿拉伯數字）」表達。</w:t>
            </w:r>
          </w:p>
        </w:tc>
      </w:tr>
    </w:tbl>
    <w:p w:rsidR="007F2CBF" w:rsidRPr="0085282F" w:rsidRDefault="007F2CBF" w:rsidP="007F2CBF">
      <w:pPr>
        <w:spacing w:line="500" w:lineRule="exact"/>
        <w:rPr>
          <w:rFonts w:ascii="Times New Roman" w:eastAsia="標楷體" w:hAnsi="Times New Roman" w:cs="Times New Roman"/>
        </w:rPr>
      </w:pPr>
    </w:p>
    <w:sectPr w:rsidR="007F2CBF" w:rsidRPr="008528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A8" w:rsidRDefault="00E65BA8" w:rsidP="00C338E8">
      <w:r>
        <w:separator/>
      </w:r>
    </w:p>
  </w:endnote>
  <w:endnote w:type="continuationSeparator" w:id="0">
    <w:p w:rsidR="00E65BA8" w:rsidRDefault="00E65BA8" w:rsidP="00C3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398488"/>
      <w:docPartObj>
        <w:docPartGallery w:val="Page Numbers (Bottom of Page)"/>
        <w:docPartUnique/>
      </w:docPartObj>
    </w:sdtPr>
    <w:sdtEndPr/>
    <w:sdtContent>
      <w:p w:rsidR="00C338E8" w:rsidRDefault="00C338E8" w:rsidP="00C338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5FD" w:rsidRPr="009E65FD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A8" w:rsidRDefault="00E65BA8" w:rsidP="00C338E8">
      <w:r>
        <w:separator/>
      </w:r>
    </w:p>
  </w:footnote>
  <w:footnote w:type="continuationSeparator" w:id="0">
    <w:p w:rsidR="00E65BA8" w:rsidRDefault="00E65BA8" w:rsidP="00C3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D73"/>
    <w:multiLevelType w:val="hybridMultilevel"/>
    <w:tmpl w:val="CD4C9564"/>
    <w:lvl w:ilvl="0" w:tplc="81ECC4B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459F6"/>
    <w:multiLevelType w:val="hybridMultilevel"/>
    <w:tmpl w:val="CD4C9564"/>
    <w:lvl w:ilvl="0" w:tplc="81ECC4B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BF"/>
    <w:rsid w:val="000E6E15"/>
    <w:rsid w:val="001B7AD9"/>
    <w:rsid w:val="001D4F05"/>
    <w:rsid w:val="00405342"/>
    <w:rsid w:val="0041323D"/>
    <w:rsid w:val="00576935"/>
    <w:rsid w:val="007F2CBF"/>
    <w:rsid w:val="0085282F"/>
    <w:rsid w:val="009E65FD"/>
    <w:rsid w:val="00C338E8"/>
    <w:rsid w:val="00E65BA8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51659"/>
  <w15:chartTrackingRefBased/>
  <w15:docId w15:val="{961FDA9D-DB97-4565-A369-5850E711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38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38E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7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1123</Words>
  <Characters>6407</Characters>
  <Application>Microsoft Office Word</Application>
  <DocSecurity>0</DocSecurity>
  <Lines>53</Lines>
  <Paragraphs>15</Paragraphs>
  <ScaleCrop>false</ScaleCrop>
  <Company>行政院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張孫福</dc:creator>
  <cp:keywords/>
  <dc:description/>
  <cp:lastModifiedBy>張孫福</cp:lastModifiedBy>
  <cp:revision>9</cp:revision>
  <cp:lastPrinted>2019-01-19T07:58:00Z</cp:lastPrinted>
  <dcterms:created xsi:type="dcterms:W3CDTF">2019-01-19T07:43:00Z</dcterms:created>
  <dcterms:modified xsi:type="dcterms:W3CDTF">2019-01-22T06:59:00Z</dcterms:modified>
</cp:coreProperties>
</file>