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標楷體" w:hAnsi="標楷體" w:eastAsia="標楷體" w:cs="MicrosoftJhengHeiRegular"/>
          <w:sz w:val="40"/>
          <w:szCs w:val="40"/>
        </w:rPr>
      </w:pPr>
      <w:r>
        <w:rPr>
          <w:rFonts w:eastAsia="標楷體" w:cs="MicrosoftJhengHeiRegular" w:ascii="標楷體" w:hAnsi="標楷體"/>
          <w:sz w:val="40"/>
          <w:szCs w:val="40"/>
        </w:rPr>
        <w:t>107</w:t>
      </w:r>
      <w:r>
        <w:rPr>
          <w:rFonts w:ascii="標楷體" w:hAnsi="標楷體" w:cs="MicrosoftJhengHeiRegular" w:eastAsia="標楷體"/>
          <w:sz w:val="40"/>
          <w:szCs w:val="40"/>
        </w:rPr>
        <w:t>年度智慧教育─科技紮根計畫</w:t>
      </w:r>
    </w:p>
    <w:p>
      <w:pPr>
        <w:pStyle w:val="Normal"/>
        <w:jc w:val="center"/>
        <w:rPr>
          <w:rFonts w:ascii="標楷體" w:hAnsi="標楷體" w:eastAsia="標楷體" w:cs="MicrosoftJhengHeiRegular"/>
          <w:szCs w:val="24"/>
        </w:rPr>
      </w:pPr>
      <w:r>
        <w:rPr>
          <w:rFonts w:eastAsia="標楷體" w:cs="MicrosoftJhengHeiRegular" w:ascii="標楷體" w:hAnsi="標楷體"/>
          <w:szCs w:val="24"/>
        </w:rPr>
      </w:r>
    </w:p>
    <w:p>
      <w:pPr>
        <w:pStyle w:val="ListParagraph"/>
        <w:numPr>
          <w:ilvl w:val="0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目的：</w:t>
      </w:r>
    </w:p>
    <w:p>
      <w:pPr>
        <w:pStyle w:val="ListParagraph"/>
        <w:numPr>
          <w:ilvl w:val="1"/>
          <w:numId w:val="1"/>
        </w:numPr>
        <w:ind w:left="1474" w:hanging="964"/>
        <w:rPr>
          <w:rFonts w:ascii="標楷體" w:hAnsi="標楷體" w:eastAsia="標楷體"/>
        </w:rPr>
      </w:pPr>
      <w:r>
        <w:rPr>
          <w:rFonts w:ascii="標楷體" w:hAnsi="標楷體" w:eastAsia="標楷體"/>
        </w:rPr>
        <w:t>發展本縣科技領域，融合資訊科技與生活科技，推展創客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自造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教育。</w:t>
      </w:r>
    </w:p>
    <w:p>
      <w:pPr>
        <w:pStyle w:val="ListParagraph"/>
        <w:numPr>
          <w:ilvl w:val="1"/>
          <w:numId w:val="1"/>
        </w:numPr>
        <w:ind w:left="1474" w:hanging="964"/>
        <w:rPr>
          <w:rFonts w:ascii="標楷體" w:hAnsi="標楷體" w:eastAsia="標楷體"/>
        </w:rPr>
      </w:pPr>
      <w:r>
        <w:rPr>
          <w:rFonts w:ascii="標楷體" w:hAnsi="標楷體" w:eastAsia="標楷體"/>
        </w:rPr>
        <w:t>發展自造教育所需師資培育、製作線上課程、補充中心及學校端設備。</w:t>
      </w:r>
    </w:p>
    <w:p>
      <w:pPr>
        <w:pStyle w:val="ListParagraph"/>
        <w:ind w:left="960" w:hanging="0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ListParagraph"/>
        <w:numPr>
          <w:ilvl w:val="0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辦理單位：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主辦單位：教育部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承辦單位：花蓮縣教育處教育網路中心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協辦單位：佛光大學、慈濟大學、</w:t>
      </w:r>
      <w:r>
        <w:rPr>
          <w:rFonts w:eastAsia="標楷體" w:ascii="標楷體" w:hAnsi="標楷體"/>
        </w:rPr>
        <w:t>S4A</w:t>
      </w:r>
      <w:r>
        <w:rPr>
          <w:rFonts w:ascii="標楷體" w:hAnsi="標楷體" w:eastAsia="標楷體"/>
        </w:rPr>
        <w:t>社群、均一平台、宜蘭縣教育處網路中心、聯發科技有限公司、中華民國愛自造協會、趨勢科技公司、科丁教育聯盟協會、教育噗浪客社群、花蓮縣自造教育示範中心</w:t>
      </w:r>
    </w:p>
    <w:p>
      <w:pPr>
        <w:pStyle w:val="ListParagraph"/>
        <w:ind w:left="960" w:hanging="0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ListParagraph"/>
        <w:numPr>
          <w:ilvl w:val="0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辦理內容：</w:t>
      </w:r>
    </w:p>
    <w:p>
      <w:pPr>
        <w:pStyle w:val="ListParagraph"/>
        <w:numPr>
          <w:ilvl w:val="1"/>
          <w:numId w:val="1"/>
        </w:numPr>
        <w:rPr/>
      </w:pPr>
      <w:r>
        <w:rPr>
          <w:rFonts w:ascii="標楷體" w:hAnsi="標楷體" w:eastAsia="標楷體"/>
        </w:rPr>
        <w:t>科技領域教師增能研習，共計</w:t>
      </w:r>
      <w:r>
        <w:rPr>
          <w:rFonts w:eastAsia="標楷體" w:ascii="標楷體" w:hAnsi="標楷體"/>
        </w:rPr>
        <w:t>84</w:t>
      </w:r>
      <w:r>
        <w:rPr>
          <w:rFonts w:ascii="標楷體" w:hAnsi="標楷體" w:eastAsia="標楷體"/>
        </w:rPr>
        <w:t>小時，每場最多</w:t>
      </w:r>
      <w:r>
        <w:rPr>
          <w:rFonts w:eastAsia="標楷體" w:ascii="標楷體" w:hAnsi="標楷體"/>
        </w:rPr>
        <w:t>30</w:t>
      </w:r>
      <w:r>
        <w:rPr>
          <w:rFonts w:ascii="標楷體" w:hAnsi="標楷體" w:eastAsia="標楷體"/>
        </w:rPr>
        <w:t>人</w:t>
      </w:r>
    </w:p>
    <w:p>
      <w:pPr>
        <w:pStyle w:val="ListParagraph"/>
        <w:numPr>
          <w:ilvl w:val="2"/>
          <w:numId w:val="1"/>
        </w:numPr>
        <w:rPr/>
      </w:pPr>
      <w:r>
        <w:rPr>
          <w:rFonts w:ascii="標楷體" w:hAnsi="標楷體" w:eastAsia="標楷體"/>
        </w:rPr>
        <w:t>創客到校推廣巡迴服務，共</w:t>
      </w:r>
      <w:r>
        <w:rPr>
          <w:rFonts w:eastAsia="標楷體" w:ascii="標楷體" w:hAnsi="標楷體"/>
        </w:rPr>
        <w:t>36</w:t>
      </w:r>
      <w:r>
        <w:rPr>
          <w:rFonts w:ascii="標楷體" w:hAnsi="標楷體" w:eastAsia="標楷體"/>
        </w:rPr>
        <w:t>小時，每次至少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小時，最多</w:t>
      </w:r>
      <w:r>
        <w:rPr>
          <w:rFonts w:eastAsia="標楷體" w:ascii="標楷體" w:hAnsi="標楷體"/>
        </w:rPr>
        <w:t>6</w:t>
      </w:r>
      <w:r>
        <w:rPr>
          <w:rFonts w:ascii="標楷體" w:hAnsi="標楷體" w:eastAsia="標楷體"/>
        </w:rPr>
        <w:t>小時，提供學校教師體驗申請。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對象：縣內申請學校或區域聯盟學校之教師為主。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人數：以電腦教室及設備數量之最大量為考量。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地點：各申請學校電腦教室或創客教室。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辦理方式：由本中心提供主題性創客類課程</w:t>
      </w:r>
      <w:r>
        <w:rPr>
          <w:rFonts w:eastAsia="標楷體" w:ascii="標楷體" w:hAnsi="標楷體"/>
        </w:rPr>
        <w:t>15</w:t>
      </w:r>
      <w:r>
        <w:rPr>
          <w:rFonts w:ascii="標楷體" w:hAnsi="標楷體" w:eastAsia="標楷體"/>
        </w:rPr>
        <w:t>種以上，由需求學校填表申請，每校每學期最多一次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小時半天或</w:t>
      </w:r>
      <w:r>
        <w:rPr>
          <w:rFonts w:eastAsia="標楷體" w:ascii="標楷體" w:hAnsi="標楷體"/>
        </w:rPr>
        <w:t>6</w:t>
      </w:r>
      <w:r>
        <w:rPr>
          <w:rFonts w:ascii="標楷體" w:hAnsi="標楷體" w:eastAsia="標楷體"/>
        </w:rPr>
        <w:t>小時整天，填表後由本中心與學校確認開課時間與內容，並於指定日期至學校開課。</w:t>
      </w:r>
    </w:p>
    <w:p>
      <w:pPr>
        <w:pStyle w:val="ListParagraph"/>
        <w:numPr>
          <w:ilvl w:val="2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主題實作體驗工作坊，</w:t>
      </w:r>
      <w:r>
        <w:rPr>
          <w:rFonts w:eastAsia="標楷體" w:ascii="標楷體" w:hAnsi="標楷體"/>
        </w:rPr>
        <w:t>6</w:t>
      </w:r>
      <w:r>
        <w:rPr>
          <w:rFonts w:ascii="標楷體" w:hAnsi="標楷體" w:eastAsia="標楷體"/>
        </w:rPr>
        <w:t>小時</w:t>
      </w:r>
      <w:r>
        <w:rPr>
          <w:rFonts w:eastAsia="標楷體" w:ascii="標楷體" w:hAnsi="標楷體"/>
        </w:rPr>
        <w:t>4</w:t>
      </w:r>
      <w:r>
        <w:rPr>
          <w:rFonts w:ascii="標楷體" w:hAnsi="標楷體" w:eastAsia="標楷體"/>
        </w:rPr>
        <w:t>次共</w:t>
      </w:r>
      <w:r>
        <w:rPr>
          <w:rFonts w:eastAsia="標楷體" w:ascii="標楷體" w:hAnsi="標楷體"/>
        </w:rPr>
        <w:t>24</w:t>
      </w:r>
      <w:r>
        <w:rPr>
          <w:rFonts w:ascii="標楷體" w:hAnsi="標楷體" w:eastAsia="標楷體"/>
        </w:rPr>
        <w:t>小時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目的：提供教育主管機關長官及業務承辦人員了解創客教育與課綱需求噢，並提供教師參考課程範例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對象與人數：全縣教師及教育處教職員工為主，人數以電腦教室及設備數量之最大量為考量。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地點：教育處</w:t>
      </w:r>
      <w:r>
        <w:rPr>
          <w:rFonts w:eastAsia="標楷體" w:ascii="標楷體" w:hAnsi="標楷體"/>
        </w:rPr>
        <w:t>2</w:t>
      </w:r>
      <w:r>
        <w:rPr>
          <w:rFonts w:ascii="標楷體" w:hAnsi="標楷體" w:eastAsia="標楷體"/>
        </w:rPr>
        <w:t>樓創客教室、中華國小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樓研習教室。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辦理方式：由教網中心安排推廣型主題實作工作坊，於指定日期實施。</w:t>
      </w:r>
    </w:p>
    <w:p>
      <w:pPr>
        <w:pStyle w:val="ListParagraph"/>
        <w:numPr>
          <w:ilvl w:val="2"/>
          <w:numId w:val="1"/>
        </w:numPr>
        <w:rPr/>
      </w:pPr>
      <w:r>
        <w:rPr>
          <w:rFonts w:ascii="標楷體" w:hAnsi="標楷體" w:eastAsia="標楷體"/>
        </w:rPr>
        <w:t>各領域教師推廣應用研習，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小時</w:t>
      </w:r>
      <w:r>
        <w:rPr>
          <w:rFonts w:eastAsia="標楷體" w:ascii="標楷體" w:hAnsi="標楷體"/>
        </w:rPr>
        <w:t>8</w:t>
      </w:r>
      <w:r>
        <w:rPr>
          <w:rFonts w:ascii="標楷體" w:hAnsi="標楷體" w:eastAsia="標楷體"/>
        </w:rPr>
        <w:t>次共</w:t>
      </w:r>
      <w:r>
        <w:rPr>
          <w:rFonts w:eastAsia="標楷體" w:ascii="標楷體" w:hAnsi="標楷體"/>
        </w:rPr>
        <w:t>24</w:t>
      </w:r>
      <w:r>
        <w:rPr>
          <w:rFonts w:ascii="標楷體" w:hAnsi="標楷體" w:eastAsia="標楷體"/>
        </w:rPr>
        <w:t>小時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目的：提供各領域教師認識科技領域內容，學習數位製造之應用，將來可將科技融入各領域實施。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對象與人數：教師</w:t>
      </w:r>
      <w:r>
        <w:rPr>
          <w:rFonts w:eastAsia="標楷體" w:ascii="標楷體" w:hAnsi="標楷體"/>
        </w:rPr>
        <w:t>30</w:t>
      </w:r>
      <w:r>
        <w:rPr>
          <w:rFonts w:ascii="標楷體" w:hAnsi="標楷體" w:eastAsia="標楷體"/>
        </w:rPr>
        <w:t>人。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地點：教育處</w:t>
      </w:r>
      <w:r>
        <w:rPr>
          <w:rFonts w:eastAsia="標楷體" w:ascii="標楷體" w:hAnsi="標楷體"/>
        </w:rPr>
        <w:t>2</w:t>
      </w:r>
      <w:r>
        <w:rPr>
          <w:rFonts w:ascii="標楷體" w:hAnsi="標楷體" w:eastAsia="標楷體"/>
        </w:rPr>
        <w:t>樓創客教室、中華國小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樓研習教室、其他依課程需求安排的場所。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辦理方式：由教網中心安排結合各領域之主題整合型創客課程，於指定時間辦理研習。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※</w:t>
      </w:r>
      <w:r>
        <w:rPr>
          <w:rFonts w:ascii="標楷體" w:hAnsi="標楷體" w:eastAsia="標楷體"/>
        </w:rPr>
        <w:t>本項次課程搭配本縣自造教育示範中心課程辦理，外聘部分講師鐘點、差旅、餐點由自造教育示範中心支付，研習餐點不足時方由本計畫供應，課程內容詳如附件。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科技教育種子教師培訓，共計</w:t>
      </w:r>
      <w:r>
        <w:rPr>
          <w:rFonts w:eastAsia="標楷體" w:ascii="標楷體" w:hAnsi="標楷體"/>
        </w:rPr>
        <w:t>252</w:t>
      </w:r>
      <w:r>
        <w:rPr>
          <w:rFonts w:ascii="標楷體" w:hAnsi="標楷體" w:eastAsia="標楷體"/>
        </w:rPr>
        <w:t>小時，每場最多</w:t>
      </w:r>
      <w:r>
        <w:rPr>
          <w:rFonts w:eastAsia="標楷體" w:ascii="標楷體" w:hAnsi="標楷體"/>
        </w:rPr>
        <w:t>15</w:t>
      </w:r>
      <w:r>
        <w:rPr>
          <w:rFonts w:ascii="標楷體" w:hAnsi="標楷體" w:eastAsia="標楷體"/>
        </w:rPr>
        <w:t>人，可分區操作</w:t>
      </w:r>
    </w:p>
    <w:p>
      <w:pPr>
        <w:pStyle w:val="ListParagraph"/>
        <w:numPr>
          <w:ilvl w:val="2"/>
          <w:numId w:val="1"/>
        </w:numPr>
        <w:rPr/>
      </w:pPr>
      <w:r>
        <w:rPr>
          <w:rFonts w:ascii="標楷體" w:hAnsi="標楷體" w:eastAsia="標楷體"/>
        </w:rPr>
        <w:t>設備操作與課程應用研習，每次</w:t>
      </w:r>
      <w:r>
        <w:rPr>
          <w:rFonts w:eastAsia="標楷體" w:ascii="標楷體" w:hAnsi="標楷體"/>
        </w:rPr>
        <w:t>6</w:t>
      </w:r>
      <w:r>
        <w:rPr>
          <w:rFonts w:ascii="標楷體" w:hAnsi="標楷體" w:eastAsia="標楷體"/>
        </w:rPr>
        <w:t>小時，</w:t>
      </w:r>
      <w:r>
        <w:rPr>
          <w:rFonts w:eastAsia="標楷體" w:ascii="標楷體" w:hAnsi="標楷體"/>
        </w:rPr>
        <w:t>17</w:t>
      </w:r>
      <w:r>
        <w:rPr>
          <w:rFonts w:ascii="標楷體" w:hAnsi="標楷體" w:eastAsia="標楷體"/>
        </w:rPr>
        <w:t>次，共計</w:t>
      </w:r>
      <w:r>
        <w:rPr>
          <w:rFonts w:eastAsia="標楷體" w:ascii="標楷體" w:hAnsi="標楷體"/>
        </w:rPr>
        <w:t>102</w:t>
      </w:r>
      <w:r>
        <w:rPr>
          <w:rFonts w:ascii="標楷體" w:hAnsi="標楷體" w:eastAsia="標楷體"/>
        </w:rPr>
        <w:t>小時。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目的：培育學校端科技領域教師精熟創客設備操作及課程上應用。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對象與人數：以科技領域教師為主，</w:t>
      </w:r>
      <w:r>
        <w:rPr>
          <w:rFonts w:eastAsia="標楷體" w:ascii="標楷體" w:hAnsi="標楷體"/>
        </w:rPr>
        <w:t>15</w:t>
      </w:r>
      <w:r>
        <w:rPr>
          <w:rFonts w:ascii="標楷體" w:hAnsi="標楷體" w:eastAsia="標楷體"/>
        </w:rPr>
        <w:t>人以下。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地點：教育處</w:t>
      </w:r>
      <w:r>
        <w:rPr>
          <w:rFonts w:eastAsia="標楷體" w:ascii="標楷體" w:hAnsi="標楷體"/>
        </w:rPr>
        <w:t>2</w:t>
      </w:r>
      <w:r>
        <w:rPr>
          <w:rFonts w:ascii="標楷體" w:hAnsi="標楷體" w:eastAsia="標楷體"/>
        </w:rPr>
        <w:t>樓創客教室、中華國小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樓研習教室、玉里國中、西林國小電腦教室、其他分區電腦教室。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辦理方式：由教網中心安排各類設備使用、維護、應用研習，於指定日期分區實施。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※</w:t>
      </w:r>
      <w:r>
        <w:rPr>
          <w:rFonts w:ascii="標楷體" w:hAnsi="標楷體" w:eastAsia="標楷體"/>
        </w:rPr>
        <w:t>本項次另配合設備撥補辦理研習，</w:t>
      </w:r>
      <w:r>
        <w:rPr>
          <w:rFonts w:eastAsia="標楷體" w:ascii="標楷體" w:hAnsi="標楷體"/>
        </w:rPr>
        <w:t>8</w:t>
      </w:r>
      <w:r>
        <w:rPr>
          <w:rFonts w:ascii="標楷體" w:hAnsi="標楷體" w:eastAsia="標楷體"/>
        </w:rPr>
        <w:t>小時</w:t>
      </w:r>
      <w:r>
        <w:rPr>
          <w:rFonts w:eastAsia="標楷體" w:ascii="標楷體" w:hAnsi="標楷體"/>
        </w:rPr>
        <w:t>3D</w:t>
      </w:r>
      <w:r>
        <w:rPr>
          <w:rFonts w:ascii="標楷體" w:hAnsi="標楷體" w:eastAsia="標楷體"/>
        </w:rPr>
        <w:t>列印及雷切部分課程講師費由採購合約內提供、聯發科兩天</w:t>
      </w:r>
      <w:r>
        <w:rPr>
          <w:rFonts w:eastAsia="標楷體" w:ascii="標楷體" w:hAnsi="標楷體"/>
        </w:rPr>
        <w:t>7697</w:t>
      </w:r>
      <w:r>
        <w:rPr>
          <w:rFonts w:ascii="標楷體" w:hAnsi="標楷體" w:eastAsia="標楷體"/>
        </w:rPr>
        <w:t>研習由聯發科提供鐘點及教材，佛光大學提供研習餐點、科丁教師培訓由科丁協會提供鐘點，其餘不足或另辦之研習由本計畫提供。</w:t>
      </w:r>
    </w:p>
    <w:p>
      <w:pPr>
        <w:pStyle w:val="ListParagraph"/>
        <w:numPr>
          <w:ilvl w:val="2"/>
          <w:numId w:val="1"/>
        </w:numPr>
        <w:rPr/>
      </w:pPr>
      <w:r>
        <w:rPr>
          <w:rFonts w:ascii="標楷體" w:hAnsi="標楷體" w:eastAsia="標楷體"/>
        </w:rPr>
        <w:t>種子教師精進暨教材製作工作坊，</w:t>
      </w:r>
      <w:r>
        <w:rPr>
          <w:rFonts w:eastAsia="標楷體" w:ascii="標楷體" w:hAnsi="標楷體"/>
        </w:rPr>
        <w:t>107</w:t>
      </w:r>
      <w:r>
        <w:rPr>
          <w:rFonts w:ascii="標楷體" w:hAnsi="標楷體" w:eastAsia="標楷體"/>
        </w:rPr>
        <w:t>年度</w:t>
      </w:r>
      <w:r>
        <w:rPr>
          <w:rFonts w:eastAsia="標楷體" w:ascii="標楷體" w:hAnsi="標楷體"/>
        </w:rPr>
        <w:t>16</w:t>
      </w:r>
      <w:r>
        <w:rPr>
          <w:rFonts w:ascii="標楷體" w:hAnsi="標楷體" w:eastAsia="標楷體"/>
        </w:rPr>
        <w:t>次，每次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小時，共計</w:t>
      </w:r>
      <w:r>
        <w:rPr>
          <w:rFonts w:eastAsia="標楷體" w:ascii="標楷體" w:hAnsi="標楷體"/>
        </w:rPr>
        <w:t>48</w:t>
      </w:r>
      <w:r>
        <w:rPr>
          <w:rFonts w:ascii="標楷體" w:hAnsi="標楷體" w:eastAsia="標楷體"/>
        </w:rPr>
        <w:t>小時。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目的：以本縣創客種子教師團為主，針對分配的專業領域，以讀書會的操作方式，每次工作坊中進行進階的分享與精進，同時設計縣內科技領域能用的參考課程，錄製線上教學或撰寫線上教材，放置於本縣愛自造協作網站，提供科技領域老師共備參考，相關內容與安排詳如附件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對象與人數：本縣創客種子教師團</w:t>
      </w:r>
      <w:r>
        <w:rPr>
          <w:rFonts w:eastAsia="標楷體" w:ascii="標楷體" w:hAnsi="標楷體"/>
        </w:rPr>
        <w:t>15</w:t>
      </w:r>
      <w:r>
        <w:rPr>
          <w:rFonts w:ascii="標楷體" w:hAnsi="標楷體" w:eastAsia="標楷體"/>
        </w:rPr>
        <w:t>人。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地點：教育處</w:t>
      </w:r>
      <w:r>
        <w:rPr>
          <w:rFonts w:eastAsia="標楷體" w:ascii="標楷體" w:hAnsi="標楷體"/>
        </w:rPr>
        <w:t>2</w:t>
      </w:r>
      <w:r>
        <w:rPr>
          <w:rFonts w:ascii="標楷體" w:hAnsi="標楷體" w:eastAsia="標楷體"/>
        </w:rPr>
        <w:t>樓創客教室、中華國小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樓研習教室、玉里國中、西林國小電腦教室、其他分區電腦教室。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辦理方式：由教網中心安排各類設備使用、維護、應用研習，於指定日期分區實施。</w:t>
      </w:r>
    </w:p>
    <w:p>
      <w:pPr>
        <w:pStyle w:val="ListParagraph"/>
        <w:numPr>
          <w:ilvl w:val="2"/>
          <w:numId w:val="1"/>
        </w:numPr>
        <w:rPr/>
      </w:pPr>
      <w:r>
        <w:rPr>
          <w:rFonts w:ascii="標楷體" w:hAnsi="標楷體" w:eastAsia="標楷體"/>
        </w:rPr>
        <w:t>設計思考工作坊，</w:t>
      </w:r>
      <w:r>
        <w:rPr>
          <w:rFonts w:eastAsia="標楷體" w:ascii="標楷體" w:hAnsi="標楷體"/>
        </w:rPr>
        <w:t>107</w:t>
      </w:r>
      <w:r>
        <w:rPr>
          <w:rFonts w:ascii="標楷體" w:hAnsi="標楷體" w:eastAsia="標楷體"/>
        </w:rPr>
        <w:t>年度</w:t>
      </w:r>
      <w:r>
        <w:rPr>
          <w:rFonts w:eastAsia="標楷體" w:ascii="標楷體" w:hAnsi="標楷體"/>
        </w:rPr>
        <w:t>17</w:t>
      </w:r>
      <w:r>
        <w:rPr>
          <w:rFonts w:ascii="標楷體" w:hAnsi="標楷體" w:eastAsia="標楷體"/>
        </w:rPr>
        <w:t>次，每次</w:t>
      </w:r>
      <w:r>
        <w:rPr>
          <w:rFonts w:eastAsia="標楷體" w:ascii="標楷體" w:hAnsi="標楷體"/>
        </w:rPr>
        <w:t>6</w:t>
      </w:r>
      <w:r>
        <w:rPr>
          <w:rFonts w:ascii="標楷體" w:hAnsi="標楷體" w:eastAsia="標楷體"/>
        </w:rPr>
        <w:t>小時，共計</w:t>
      </w:r>
      <w:r>
        <w:rPr>
          <w:rFonts w:eastAsia="標楷體" w:ascii="標楷體" w:hAnsi="標楷體"/>
        </w:rPr>
        <w:t>102</w:t>
      </w:r>
      <w:r>
        <w:rPr>
          <w:rFonts w:ascii="標楷體" w:hAnsi="標楷體" w:eastAsia="標楷體"/>
        </w:rPr>
        <w:t>小時</w:t>
      </w:r>
    </w:p>
    <w:p>
      <w:pPr>
        <w:pStyle w:val="ListParagraph"/>
        <w:numPr>
          <w:ilvl w:val="3"/>
          <w:numId w:val="1"/>
        </w:numPr>
        <w:rPr/>
      </w:pPr>
      <w:r>
        <w:rPr>
          <w:rFonts w:ascii="標楷體" w:hAnsi="標楷體" w:eastAsia="標楷體"/>
        </w:rPr>
        <w:t>目的：針對</w:t>
      </w:r>
      <w:r>
        <w:rPr>
          <w:rFonts w:eastAsia="標楷體" w:ascii="標楷體" w:hAnsi="標楷體"/>
        </w:rPr>
        <w:t>108</w:t>
      </w:r>
      <w:r>
        <w:rPr>
          <w:rFonts w:ascii="標楷體" w:hAnsi="標楷體" w:eastAsia="標楷體"/>
        </w:rPr>
        <w:t>課綱中生活領域的學習內容“</w:t>
      </w:r>
      <w:r>
        <w:rPr>
          <w:rFonts w:eastAsia="標楷體" w:ascii="標楷體" w:hAnsi="標楷體"/>
        </w:rPr>
        <w:t>P</w:t>
      </w:r>
      <w:r>
        <w:rPr>
          <w:rFonts w:ascii="標楷體" w:hAnsi="標楷體" w:eastAsia="標楷體"/>
        </w:rPr>
        <w:t>設計與製造”部分，補強國中小教師長期以來缺乏的教育訓練，從想法的產生、設計圖的繪製、設計的流程、材料的選用、數位機具的操作、產品的設計與開發做一系列的種子教師培訓。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對象與人數：本縣科技領域種子教師、輔導員等，約</w:t>
      </w:r>
      <w:r>
        <w:rPr>
          <w:rFonts w:eastAsia="標楷體" w:ascii="標楷體" w:hAnsi="標楷體"/>
        </w:rPr>
        <w:t>15</w:t>
      </w:r>
      <w:r>
        <w:rPr>
          <w:rFonts w:ascii="標楷體" w:hAnsi="標楷體" w:eastAsia="標楷體"/>
        </w:rPr>
        <w:t>人。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地點：教育處</w:t>
      </w:r>
      <w:r>
        <w:rPr>
          <w:rFonts w:eastAsia="標楷體" w:ascii="標楷體" w:hAnsi="標楷體"/>
        </w:rPr>
        <w:t>2</w:t>
      </w:r>
      <w:r>
        <w:rPr>
          <w:rFonts w:ascii="標楷體" w:hAnsi="標楷體" w:eastAsia="標楷體"/>
        </w:rPr>
        <w:t>樓創客教室、中華國小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樓研習教室、其他依課程需求安排的場所。</w:t>
      </w:r>
    </w:p>
    <w:p>
      <w:pPr>
        <w:pStyle w:val="ListParagraph"/>
        <w:numPr>
          <w:ilvl w:val="3"/>
          <w:numId w:val="1"/>
        </w:numPr>
        <w:rPr>
          <w:rFonts w:ascii="標楷體" w:hAnsi="標楷體" w:eastAsia="標楷體"/>
        </w:rPr>
      </w:pPr>
      <w:bookmarkStart w:id="0" w:name="__DdeLink__451_1020393051"/>
      <w:bookmarkEnd w:id="0"/>
      <w:r>
        <w:rPr>
          <w:rFonts w:ascii="標楷體" w:hAnsi="標楷體" w:eastAsia="標楷體"/>
        </w:rPr>
        <w:t>辦理方式：由教網中心與專業設計師協調課程，分兩年四學期實施，課程安排詳如附件。</w:t>
      </w:r>
      <w:r>
        <w:rPr>
          <w:rFonts w:eastAsia="標楷體" w:ascii="標楷體" w:hAnsi="標楷體"/>
        </w:rPr>
        <w:tab/>
        <w:tab/>
        <w:tab/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寒暑假進階研習營，每年最少</w:t>
      </w:r>
      <w:r>
        <w:rPr>
          <w:rFonts w:eastAsia="標楷體" w:ascii="標楷體" w:hAnsi="標楷體"/>
        </w:rPr>
        <w:t>54</w:t>
      </w:r>
      <w:r>
        <w:rPr>
          <w:rFonts w:ascii="標楷體" w:hAnsi="標楷體" w:eastAsia="標楷體"/>
        </w:rPr>
        <w:t>小時，每場最多</w:t>
      </w:r>
      <w:r>
        <w:rPr>
          <w:rFonts w:eastAsia="標楷體" w:ascii="標楷體" w:hAnsi="標楷體"/>
        </w:rPr>
        <w:t>30</w:t>
      </w:r>
      <w:r>
        <w:rPr>
          <w:rFonts w:ascii="標楷體" w:hAnsi="標楷體" w:eastAsia="標楷體"/>
        </w:rPr>
        <w:t>人</w:t>
      </w:r>
    </w:p>
    <w:p>
      <w:pPr>
        <w:pStyle w:val="ListParagraph"/>
        <w:numPr>
          <w:ilvl w:val="2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教師創客精進營隊：每年暑假一梯次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天，共計</w:t>
      </w:r>
      <w:r>
        <w:rPr>
          <w:rFonts w:eastAsia="標楷體" w:ascii="標楷體" w:hAnsi="標楷體"/>
        </w:rPr>
        <w:t>18</w:t>
      </w:r>
      <w:r>
        <w:rPr>
          <w:rFonts w:ascii="標楷體" w:hAnsi="標楷體" w:eastAsia="標楷體"/>
        </w:rPr>
        <w:t>小時，主要提供教師主題式創作課程，讓老師藉由營隊課程重新思考校內課程安排。</w:t>
      </w:r>
    </w:p>
    <w:p>
      <w:pPr>
        <w:pStyle w:val="ListParagraph"/>
        <w:numPr>
          <w:ilvl w:val="2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親子創客共創營：每年暑假一梯次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天，共計</w:t>
      </w:r>
      <w:r>
        <w:rPr>
          <w:rFonts w:eastAsia="標楷體" w:ascii="標楷體" w:hAnsi="標楷體"/>
        </w:rPr>
        <w:t>18</w:t>
      </w:r>
      <w:r>
        <w:rPr>
          <w:rFonts w:ascii="標楷體" w:hAnsi="標楷體" w:eastAsia="標楷體"/>
        </w:rPr>
        <w:t>小時，將創客、</w:t>
      </w:r>
      <w:r>
        <w:rPr>
          <w:rFonts w:eastAsia="標楷體" w:ascii="標楷體" w:hAnsi="標楷體"/>
        </w:rPr>
        <w:t>STEAM</w:t>
      </w:r>
      <w:r>
        <w:rPr>
          <w:rFonts w:ascii="標楷體" w:hAnsi="標楷體" w:eastAsia="標楷體"/>
        </w:rPr>
        <w:t>教育觀念推廣至家庭，讓家長與孩子能實際動手創作共同學習與成長。</w:t>
      </w:r>
    </w:p>
    <w:p>
      <w:pPr>
        <w:pStyle w:val="ListParagraph"/>
        <w:numPr>
          <w:ilvl w:val="2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學生創客體驗營：：每年暑假一梯次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天，共計</w:t>
      </w:r>
      <w:r>
        <w:rPr>
          <w:rFonts w:eastAsia="標楷體" w:ascii="標楷體" w:hAnsi="標楷體"/>
        </w:rPr>
        <w:t>18</w:t>
      </w:r>
      <w:r>
        <w:rPr>
          <w:rFonts w:ascii="標楷體" w:hAnsi="標楷體" w:eastAsia="標楷體"/>
        </w:rPr>
        <w:t>小時，讓縣內孩童體驗創客教育並結合發明等概念，做有別於一般學校課程不同的體驗。</w:t>
      </w:r>
    </w:p>
    <w:p>
      <w:pPr>
        <w:pStyle w:val="ListParagraph"/>
        <w:ind w:left="1440" w:hanging="0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ListParagraph"/>
        <w:numPr>
          <w:ilvl w:val="0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辦理時間：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場次與日期：訂於</w:t>
      </w:r>
      <w:r>
        <w:rPr>
          <w:rFonts w:eastAsia="標楷體" w:ascii="標楷體" w:hAnsi="標楷體"/>
        </w:rPr>
        <w:t>107</w:t>
      </w:r>
      <w:r>
        <w:rPr>
          <w:rFonts w:ascii="標楷體" w:hAnsi="標楷體" w:eastAsia="標楷體"/>
        </w:rPr>
        <w:t>年</w:t>
      </w:r>
      <w:r>
        <w:rPr>
          <w:rFonts w:eastAsia="標楷體" w:ascii="標楷體" w:hAnsi="標楷體"/>
        </w:rPr>
        <w:t>1</w:t>
      </w:r>
      <w:r>
        <w:rPr>
          <w:rFonts w:ascii="標楷體" w:hAnsi="標楷體" w:eastAsia="標楷體"/>
        </w:rPr>
        <w:t>月～</w:t>
      </w:r>
      <w:r>
        <w:rPr>
          <w:rFonts w:eastAsia="標楷體" w:ascii="標楷體" w:hAnsi="標楷體"/>
        </w:rPr>
        <w:t>12</w:t>
      </w:r>
      <w:r>
        <w:rPr>
          <w:rFonts w:ascii="標楷體" w:hAnsi="標楷體" w:eastAsia="標楷體"/>
        </w:rPr>
        <w:t>月，每次最少</w:t>
      </w:r>
      <w:r>
        <w:rPr>
          <w:rFonts w:eastAsia="標楷體" w:ascii="標楷體" w:hAnsi="標楷體"/>
        </w:rPr>
        <w:t>3</w:t>
      </w:r>
      <w:r>
        <w:rPr>
          <w:rFonts w:ascii="標楷體" w:hAnsi="標楷體" w:eastAsia="標楷體"/>
        </w:rPr>
        <w:t>小時為一單位。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地點：中華國小研習教室、巡迴各申請學校電腦教室、教育處創客教室、活動辦理指定地點。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人數：依場次類別，每場次最多</w:t>
      </w:r>
      <w:r>
        <w:rPr>
          <w:rFonts w:eastAsia="標楷體" w:ascii="標楷體" w:hAnsi="標楷體"/>
        </w:rPr>
        <w:t>15</w:t>
      </w:r>
      <w:r>
        <w:rPr>
          <w:rFonts w:ascii="標楷體" w:hAnsi="標楷體" w:eastAsia="標楷體"/>
        </w:rPr>
        <w:t>或</w:t>
      </w:r>
      <w:r>
        <w:rPr>
          <w:rFonts w:eastAsia="標楷體" w:ascii="標楷體" w:hAnsi="標楷體"/>
        </w:rPr>
        <w:t>30</w:t>
      </w:r>
      <w:r>
        <w:rPr>
          <w:rFonts w:ascii="標楷體" w:hAnsi="標楷體" w:eastAsia="標楷體"/>
        </w:rPr>
        <w:t>人次，無需材料之研習視場地大小及膳費支用狀況可增額錄取。</w:t>
      </w:r>
    </w:p>
    <w:p>
      <w:pPr>
        <w:pStyle w:val="ListParagraph"/>
        <w:numPr>
          <w:ilvl w:val="1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教師身分全程參與者依參與時數給予研習時數。</w:t>
      </w:r>
    </w:p>
    <w:p>
      <w:pPr>
        <w:pStyle w:val="ListParagraph"/>
        <w:ind w:left="960" w:hanging="0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ListParagraph"/>
        <w:numPr>
          <w:ilvl w:val="0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報名方式：自課程公告日起至上課前一日止，逕洽全國教師研習網站報名，聯絡人：教育處網路中心邱文盛老師、林意文，連絡電話：</w:t>
      </w:r>
      <w:r>
        <w:rPr>
          <w:rFonts w:eastAsia="標楷體" w:ascii="標楷體" w:hAnsi="標楷體"/>
        </w:rPr>
        <w:t>8462860#501</w:t>
      </w:r>
      <w:r>
        <w:rPr>
          <w:rFonts w:ascii="標楷體" w:hAnsi="標楷體" w:eastAsia="標楷體"/>
        </w:rPr>
        <w:t>、</w:t>
      </w:r>
      <w:r>
        <w:rPr>
          <w:rFonts w:eastAsia="標楷體" w:ascii="標楷體" w:hAnsi="標楷體"/>
        </w:rPr>
        <w:t>507</w:t>
      </w:r>
    </w:p>
    <w:p>
      <w:pPr>
        <w:pStyle w:val="ListParagraph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ListParagraph"/>
        <w:numPr>
          <w:ilvl w:val="0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經費概算表</w:t>
      </w:r>
    </w:p>
    <w:tbl>
      <w:tblPr>
        <w:tblW w:w="8237" w:type="dxa"/>
        <w:jc w:val="left"/>
        <w:tblInd w:w="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3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700"/>
        <w:gridCol w:w="2860"/>
        <w:gridCol w:w="709"/>
        <w:gridCol w:w="709"/>
        <w:gridCol w:w="992"/>
        <w:gridCol w:w="2266"/>
      </w:tblGrid>
      <w:tr>
        <w:trPr>
          <w:trHeight w:val="324" w:hRule="atLeast"/>
        </w:trPr>
        <w:tc>
          <w:tcPr>
            <w:tcW w:w="82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 xml:space="preserve">107 </w:t>
            </w:r>
            <w:r>
              <w:rPr>
                <w:rFonts w:ascii="標楷體" w:hAnsi="標楷體" w:eastAsia="標楷體"/>
                <w:color w:val="000000"/>
                <w:szCs w:val="24"/>
              </w:rPr>
              <w:t>科技教育經費總經費　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項次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項目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單價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總價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備註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1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科技教育主題體驗電子材料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309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1300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401700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教具、材料、耗材、套件…等，例如：</w:t>
            </w:r>
            <w:r>
              <w:rPr>
                <w:rFonts w:eastAsia="標楷體" w:ascii="標楷體" w:hAnsi="標楷體"/>
                <w:color w:val="000000"/>
                <w:szCs w:val="24"/>
              </w:rPr>
              <w:t>3D</w:t>
            </w:r>
            <w:r>
              <w:rPr>
                <w:rFonts w:ascii="標楷體" w:hAnsi="標楷體" w:eastAsia="標楷體"/>
                <w:color w:val="000000"/>
                <w:szCs w:val="24"/>
              </w:rPr>
              <w:t>筆、烙鐵、</w:t>
            </w:r>
            <w:r>
              <w:rPr>
                <w:rFonts w:eastAsia="標楷體" w:ascii="標楷體" w:hAnsi="標楷體"/>
                <w:color w:val="000000"/>
                <w:szCs w:val="24"/>
              </w:rPr>
              <w:t>PLA</w:t>
            </w:r>
            <w:r>
              <w:rPr>
                <w:rFonts w:ascii="標楷體" w:hAnsi="標楷體" w:eastAsia="標楷體"/>
                <w:color w:val="000000"/>
                <w:szCs w:val="24"/>
              </w:rPr>
              <w:t>、木板…等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2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雜支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63003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63003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工具、道具、文具、耗材、教具、郵電、巡迴交通等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3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講師費</w:t>
            </w:r>
            <w:r>
              <w:rPr>
                <w:rFonts w:eastAsia="標楷體" w:ascii="標楷體" w:hAnsi="標楷體"/>
                <w:color w:val="000000"/>
                <w:szCs w:val="24"/>
              </w:rPr>
              <w:t>-</w:t>
            </w:r>
            <w:r>
              <w:rPr>
                <w:rFonts w:ascii="標楷體" w:hAnsi="標楷體" w:eastAsia="標楷體"/>
                <w:color w:val="000000"/>
                <w:szCs w:val="24"/>
              </w:rPr>
              <w:t>科技教育教師增能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67200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詳如附件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4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講師費</w:t>
            </w:r>
            <w:r>
              <w:rPr>
                <w:rFonts w:eastAsia="標楷體" w:ascii="標楷體" w:hAnsi="標楷體"/>
                <w:color w:val="000000"/>
                <w:szCs w:val="24"/>
              </w:rPr>
              <w:t>-</w:t>
            </w:r>
            <w:r>
              <w:rPr>
                <w:rFonts w:ascii="標楷體" w:hAnsi="標楷體" w:eastAsia="標楷體"/>
                <w:color w:val="000000"/>
                <w:szCs w:val="24"/>
              </w:rPr>
              <w:t>科技教育種子教師培訓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201600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詳如附件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5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講師費</w:t>
            </w:r>
            <w:r>
              <w:rPr>
                <w:rFonts w:eastAsia="標楷體" w:ascii="標楷體" w:hAnsi="標楷體"/>
                <w:color w:val="000000"/>
                <w:szCs w:val="24"/>
              </w:rPr>
              <w:t>-</w:t>
            </w:r>
            <w:r>
              <w:rPr>
                <w:rFonts w:ascii="標楷體" w:hAnsi="標楷體" w:eastAsia="標楷體"/>
                <w:color w:val="000000"/>
                <w:szCs w:val="24"/>
              </w:rPr>
              <w:t>寒暑假進階研習營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43200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詳如附件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6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膳費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1320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132000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30</w:t>
            </w:r>
            <w:r>
              <w:rPr>
                <w:rFonts w:ascii="標楷體" w:hAnsi="標楷體" w:eastAsia="標楷體"/>
                <w:color w:val="000000"/>
                <w:szCs w:val="24"/>
              </w:rPr>
              <w:t>人</w:t>
            </w:r>
            <w:r>
              <w:rPr>
                <w:rFonts w:eastAsia="標楷體" w:ascii="標楷體" w:hAnsi="標楷體"/>
                <w:color w:val="000000"/>
                <w:szCs w:val="24"/>
              </w:rPr>
              <w:t>23</w:t>
            </w:r>
            <w:r>
              <w:rPr>
                <w:rFonts w:ascii="標楷體" w:hAnsi="標楷體" w:eastAsia="標楷體"/>
                <w:color w:val="000000"/>
                <w:szCs w:val="24"/>
              </w:rPr>
              <w:t>天</w:t>
            </w:r>
            <w:r>
              <w:rPr>
                <w:rFonts w:eastAsia="標楷體" w:ascii="標楷體" w:hAnsi="標楷體"/>
                <w:color w:val="000000"/>
                <w:szCs w:val="24"/>
              </w:rPr>
              <w:t>+15</w:t>
            </w:r>
            <w:r>
              <w:rPr>
                <w:rFonts w:ascii="標楷體" w:hAnsi="標楷體" w:eastAsia="標楷體"/>
                <w:color w:val="000000"/>
                <w:szCs w:val="24"/>
              </w:rPr>
              <w:t>人</w:t>
            </w:r>
            <w:r>
              <w:rPr>
                <w:rFonts w:eastAsia="標楷體" w:ascii="標楷體" w:hAnsi="標楷體"/>
                <w:color w:val="000000"/>
                <w:szCs w:val="24"/>
              </w:rPr>
              <w:t>42</w:t>
            </w:r>
            <w:r>
              <w:rPr>
                <w:rFonts w:ascii="標楷體" w:hAnsi="標楷體" w:eastAsia="標楷體"/>
                <w:color w:val="000000"/>
                <w:szCs w:val="24"/>
              </w:rPr>
              <w:t>天</w:t>
            </w:r>
          </w:p>
        </w:tc>
      </w:tr>
      <w:tr>
        <w:trPr>
          <w:trHeight w:val="324" w:hRule="atLeast"/>
        </w:trPr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13" w:type="dxa"/>
            </w:tcMar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　</w:t>
            </w:r>
          </w:p>
        </w:tc>
        <w:tc>
          <w:tcPr>
            <w:tcW w:w="2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總計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　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　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jc w:val="righ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eastAsia="標楷體" w:ascii="標楷體" w:hAnsi="標楷體"/>
                <w:color w:val="000000"/>
                <w:szCs w:val="24"/>
              </w:rPr>
              <w:t>908703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Cs w:val="24"/>
              </w:rPr>
              <w:t>　</w:t>
            </w:r>
          </w:p>
        </w:tc>
      </w:tr>
    </w:tbl>
    <w:p>
      <w:pPr>
        <w:pStyle w:val="ListParagraph"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ListParagraph"/>
        <w:widowControl/>
        <w:numPr>
          <w:ilvl w:val="0"/>
          <w:numId w:val="1"/>
        </w:numPr>
        <w:rPr>
          <w:rFonts w:ascii="標楷體" w:hAnsi="標楷體" w:eastAsia="標楷體"/>
        </w:rPr>
      </w:pPr>
      <w:r>
        <w:rPr>
          <w:rFonts w:ascii="標楷體" w:hAnsi="標楷體" w:eastAsia="標楷體"/>
        </w:rPr>
        <w:t>本計畫奉核後實施，修正時亦同。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/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一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/>
      </w:pPr>
      <w:r>
        <w:rPr>
          <w:rFonts w:ascii="標楷體" w:hAnsi="標楷體" w:eastAsia="標楷體"/>
        </w:rPr>
        <w:t>科技領域教師增能研習課程─創客到校推廣巡迴服申請課程類別參考表</w:t>
      </w:r>
    </w:p>
    <w:tbl>
      <w:tblPr>
        <w:tblW w:w="8306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470"/>
        <w:gridCol w:w="4624"/>
        <w:gridCol w:w="850"/>
        <w:gridCol w:w="1361"/>
      </w:tblGrid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類別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造型名牌、鑰匙圈、杯墊設計製作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個人化手繪名牌鑰匙圈製作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各類印章設計製作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 xml:space="preserve">創意教具製作 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當天無法取件完畢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筆筒、手機架設計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當天無法取件完畢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雷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雕</w:t>
            </w:r>
            <w:r>
              <w:rPr>
                <w:rFonts w:eastAsia="標楷體" w:ascii="標楷體" w:hAnsi="標楷體"/>
              </w:rPr>
              <w:t>)</w:t>
            </w:r>
            <w:r>
              <w:rPr>
                <w:rFonts w:ascii="標楷體" w:hAnsi="標楷體" w:eastAsia="標楷體"/>
              </w:rPr>
              <w:t>切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文字、圖案、照片雷雕體驗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雷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雕</w:t>
            </w:r>
            <w:r>
              <w:rPr>
                <w:rFonts w:eastAsia="標楷體" w:ascii="標楷體" w:hAnsi="標楷體"/>
              </w:rPr>
              <w:t>)</w:t>
            </w:r>
            <w:r>
              <w:rPr>
                <w:rFonts w:ascii="標楷體" w:hAnsi="標楷體" w:eastAsia="標楷體"/>
              </w:rPr>
              <w:t>切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中心落成後實施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開源硬體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Arduino</w:t>
            </w:r>
            <w:r>
              <w:rPr>
                <w:rFonts w:ascii="標楷體" w:hAnsi="標楷體" w:eastAsia="標楷體"/>
              </w:rPr>
              <w:t>課程體驗─體感遊戲、超音波體適能教具課程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開源硬體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Arduino</w:t>
            </w:r>
            <w:r>
              <w:rPr>
                <w:rFonts w:ascii="標楷體" w:hAnsi="標楷體" w:eastAsia="標楷體"/>
              </w:rPr>
              <w:t>課程體驗─萬能樂器製作課程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開源硬體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Arduino</w:t>
            </w:r>
            <w:r>
              <w:rPr>
                <w:rFonts w:ascii="標楷體" w:hAnsi="標楷體" w:eastAsia="標楷體"/>
              </w:rPr>
              <w:t>課程體驗─</w:t>
            </w:r>
            <w:r>
              <w:rPr>
                <w:rFonts w:eastAsia="標楷體" w:ascii="標楷體" w:hAnsi="標楷體"/>
              </w:rPr>
              <w:t>S4A</w:t>
            </w:r>
            <w:r>
              <w:rPr>
                <w:rFonts w:ascii="標楷體" w:hAnsi="標楷體" w:eastAsia="標楷體"/>
              </w:rPr>
              <w:t>套件教學體驗課程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開源硬體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Arduino</w:t>
            </w:r>
            <w:r>
              <w:rPr>
                <w:rFonts w:ascii="標楷體" w:hAnsi="標楷體" w:eastAsia="標楷體"/>
              </w:rPr>
              <w:t>課程體驗─數學教育製作體驗課程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開源硬體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bookmarkStart w:id="1" w:name="__DdeLink__1417_63164928"/>
            <w:r>
              <w:rPr>
                <w:rFonts w:eastAsia="標楷體" w:ascii="標楷體" w:hAnsi="標楷體"/>
              </w:rPr>
              <w:t>Micro:bit</w:t>
            </w:r>
            <w:bookmarkEnd w:id="1"/>
            <w:r>
              <w:rPr>
                <w:rFonts w:ascii="標楷體" w:hAnsi="標楷體" w:eastAsia="標楷體"/>
              </w:rPr>
              <w:t>課程體驗─動畫製作體驗課程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開源硬體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Micro:bit</w:t>
            </w:r>
            <w:r>
              <w:rPr>
                <w:rFonts w:ascii="標楷體" w:hAnsi="標楷體" w:eastAsia="標楷體"/>
              </w:rPr>
              <w:t>課程體驗─體感遊戲體驗課程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2D</w:t>
            </w:r>
            <w:r>
              <w:rPr>
                <w:rFonts w:ascii="標楷體" w:hAnsi="標楷體" w:eastAsia="標楷體"/>
              </w:rPr>
              <w:t>平面設計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壁紙、車貼、裝飾貼紙及割字設計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熱轉印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衣物、書包轉印體驗課程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胸章製作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中心落成後實施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綜合課程</w:t>
            </w:r>
          </w:p>
        </w:tc>
        <w:tc>
          <w:tcPr>
            <w:tcW w:w="4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中心落成後實施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  <w:r>
        <w:br w:type="page"/>
      </w:r>
    </w:p>
    <w:p>
      <w:pPr>
        <w:pStyle w:val="Normal"/>
        <w:widowControl/>
        <w:rPr/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二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/>
      </w:pPr>
      <w:r>
        <w:rPr>
          <w:rFonts w:ascii="標楷體" w:hAnsi="標楷體" w:eastAsia="標楷體"/>
        </w:rPr>
        <w:t>科技領域教師增能研習課程─主題實作體驗工作坊課程安排表</w:t>
      </w:r>
    </w:p>
    <w:tbl>
      <w:tblPr>
        <w:tblW w:w="8306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70"/>
        <w:gridCol w:w="4915"/>
        <w:gridCol w:w="850"/>
        <w:gridCol w:w="1670"/>
      </w:tblGrid>
      <w:tr>
        <w:trPr/>
        <w:tc>
          <w:tcPr>
            <w:tcW w:w="8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9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ListParagraph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ListParagraph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開源硬體專題製作課程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熱轉印與胸章製作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動力機構設計製作課程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自動控制創意燈具製作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三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科技領域教師增能研習課程─各領域教師推廣應用研習課程安排表</w:t>
      </w:r>
    </w:p>
    <w:tbl>
      <w:tblPr>
        <w:tblW w:w="8285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0"/>
        <w:gridCol w:w="4914"/>
        <w:gridCol w:w="850"/>
        <w:gridCol w:w="1670"/>
      </w:tblGrid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領域創客教具製作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四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科技教育種子教師培訓─設備操作與課程應用研習</w:t>
      </w:r>
    </w:p>
    <w:tbl>
      <w:tblPr>
        <w:tblW w:w="8285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0"/>
        <w:gridCol w:w="4914"/>
        <w:gridCol w:w="850"/>
        <w:gridCol w:w="1670"/>
      </w:tblGrid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列印設備操作應用課程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雷射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雕</w:t>
            </w:r>
            <w:r>
              <w:rPr>
                <w:rFonts w:eastAsia="標楷體" w:ascii="標楷體" w:hAnsi="標楷體"/>
              </w:rPr>
              <w:t>)</w:t>
            </w:r>
            <w:r>
              <w:rPr>
                <w:rFonts w:ascii="標楷體" w:hAnsi="標楷體" w:eastAsia="標楷體"/>
              </w:rPr>
              <w:t>切割設備操作應用課程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雷射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雕</w:t>
            </w:r>
            <w:r>
              <w:rPr>
                <w:rFonts w:eastAsia="標楷體" w:ascii="標楷體" w:hAnsi="標楷體"/>
              </w:rPr>
              <w:t>)</w:t>
            </w:r>
            <w:r>
              <w:rPr>
                <w:rFonts w:ascii="標楷體" w:hAnsi="標楷體" w:eastAsia="標楷體"/>
              </w:rPr>
              <w:t>切割設備操作應用課程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雷射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雕</w:t>
            </w:r>
            <w:r>
              <w:rPr>
                <w:rFonts w:eastAsia="標楷體" w:ascii="標楷體" w:hAnsi="標楷體"/>
              </w:rPr>
              <w:t>)</w:t>
            </w:r>
            <w:r>
              <w:rPr>
                <w:rFonts w:ascii="標楷體" w:hAnsi="標楷體" w:eastAsia="標楷體"/>
              </w:rPr>
              <w:t>切割設備操作應用課程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割圖機設備操作應用課程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割圖機設備操作應用課程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割圖機設備操作應用課程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熱轉印、胸章機設備操作應用課程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熱轉印、胸章機設備操作應用課程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熱轉印、胸章機設備操作應用課程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CNC</w:t>
            </w:r>
            <w:r>
              <w:rPr>
                <w:rFonts w:ascii="標楷體" w:hAnsi="標楷體" w:eastAsia="標楷體"/>
              </w:rPr>
              <w:t>雕刻機設備操作應用課程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CNC</w:t>
            </w:r>
            <w:r>
              <w:rPr>
                <w:rFonts w:ascii="標楷體" w:hAnsi="標楷體" w:eastAsia="標楷體"/>
              </w:rPr>
              <w:t>雕刻機設備操作應用課程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中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CNC</w:t>
            </w:r>
            <w:r>
              <w:rPr>
                <w:rFonts w:ascii="標楷體" w:hAnsi="標楷體" w:eastAsia="標楷體"/>
              </w:rPr>
              <w:t>雕刻機設備操作應用課程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掃描建模操作應用課程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3D</w:t>
            </w:r>
            <w:r>
              <w:rPr>
                <w:rFonts w:ascii="標楷體" w:hAnsi="標楷體" w:eastAsia="標楷體"/>
              </w:rPr>
              <w:t>掃描建模操作應用課程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南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6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待聘</w:t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五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科技教育種子教師培訓─種子教師精進暨教材製作工作坊</w:t>
      </w:r>
    </w:p>
    <w:tbl>
      <w:tblPr>
        <w:tblW w:w="8285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0"/>
        <w:gridCol w:w="4914"/>
        <w:gridCol w:w="850"/>
        <w:gridCol w:w="1670"/>
      </w:tblGrid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107</w:t>
            </w:r>
            <w:r>
              <w:rPr>
                <w:rFonts w:ascii="標楷體" w:hAnsi="標楷體" w:eastAsia="標楷體"/>
              </w:rPr>
              <w:t>年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吉安國中張政隆：生活科技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助理林意文：</w:t>
            </w:r>
            <w:r>
              <w:rPr>
                <w:rFonts w:eastAsia="標楷體" w:ascii="標楷體" w:hAnsi="標楷體"/>
              </w:rPr>
              <w:t>inkscape/</w:t>
            </w:r>
            <w:r>
              <w:rPr>
                <w:rFonts w:ascii="標楷體" w:hAnsi="標楷體" w:eastAsia="標楷體"/>
              </w:rPr>
              <w:t>切割機</w:t>
            </w:r>
            <w:r>
              <w:rPr>
                <w:rFonts w:eastAsia="標楷體" w:ascii="標楷體" w:hAnsi="標楷體"/>
              </w:rPr>
              <w:t>/</w:t>
            </w:r>
            <w:r>
              <w:rPr>
                <w:rFonts w:ascii="標楷體" w:hAnsi="標楷體" w:eastAsia="標楷體"/>
              </w:rPr>
              <w:t>女性課程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教網邱文盛：</w:t>
            </w:r>
            <w:r>
              <w:rPr>
                <w:rFonts w:eastAsia="標楷體" w:ascii="標楷體" w:hAnsi="標楷體"/>
              </w:rPr>
              <w:t>arduino/</w:t>
            </w:r>
            <w:r>
              <w:rPr>
                <w:rFonts w:ascii="標楷體" w:hAnsi="標楷體" w:eastAsia="標楷體"/>
              </w:rPr>
              <w:t>新議題</w:t>
            </w:r>
            <w:r>
              <w:rPr>
                <w:rFonts w:eastAsia="標楷體" w:ascii="標楷體" w:hAnsi="標楷體"/>
              </w:rPr>
              <w:t>/</w:t>
            </w:r>
            <w:r>
              <w:rPr>
                <w:rFonts w:ascii="標楷體" w:hAnsi="標楷體" w:eastAsia="標楷體"/>
              </w:rPr>
              <w:t>課程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萬榮國中趙振飛：</w:t>
            </w:r>
            <w:r>
              <w:rPr>
                <w:rFonts w:eastAsia="標楷體" w:ascii="標楷體" w:hAnsi="標楷體"/>
              </w:rPr>
              <w:t>webduino/blockly/3D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北昌國小涂欽鴻：物聯網</w:t>
            </w:r>
            <w:r>
              <w:rPr>
                <w:rFonts w:eastAsia="標楷體" w:ascii="標楷體" w:hAnsi="標楷體"/>
              </w:rPr>
              <w:t>/WFduino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海星國中曾希哲：</w:t>
            </w:r>
            <w:r>
              <w:rPr>
                <w:rFonts w:eastAsia="標楷體" w:ascii="標楷體" w:hAnsi="標楷體"/>
              </w:rPr>
              <w:t>C/Inventor/7697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三民國小鄭雄仁：玩具設計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秀林國中田益龍：機械結構齒輪動力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秀林國中張嵩雄：機電整合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明義國小王文俊：設計</w:t>
            </w:r>
            <w:r>
              <w:rPr>
                <w:rFonts w:eastAsia="標楷體" w:ascii="標楷體" w:hAnsi="標楷體"/>
              </w:rPr>
              <w:t>/2D/3D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西林國小李政蒲：</w:t>
            </w:r>
            <w:r>
              <w:rPr>
                <w:rFonts w:eastAsia="標楷體" w:ascii="標楷體" w:hAnsi="標楷體"/>
              </w:rPr>
              <w:t>microbit/</w:t>
            </w:r>
            <w:r>
              <w:rPr>
                <w:rFonts w:ascii="標楷體" w:hAnsi="標楷體" w:eastAsia="標楷體"/>
              </w:rPr>
              <w:t>能源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崇德國小拉罕羅幸：</w:t>
            </w:r>
            <w:r>
              <w:rPr>
                <w:rFonts w:eastAsia="標楷體" w:ascii="標楷體" w:hAnsi="標楷體"/>
              </w:rPr>
              <w:t>3D/</w:t>
            </w:r>
            <w:r>
              <w:rPr>
                <w:rFonts w:ascii="標楷體" w:hAnsi="標楷體" w:eastAsia="標楷體"/>
              </w:rPr>
              <w:t>雷切</w:t>
            </w:r>
            <w:r>
              <w:rPr>
                <w:rFonts w:eastAsia="標楷體" w:ascii="標楷體" w:hAnsi="標楷體"/>
              </w:rPr>
              <w:t>/</w:t>
            </w:r>
            <w:r>
              <w:rPr>
                <w:rFonts w:ascii="標楷體" w:hAnsi="標楷體" w:eastAsia="標楷體"/>
              </w:rPr>
              <w:t>文化課程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太平國小呂奎漢：</w:t>
            </w:r>
            <w:r>
              <w:rPr>
                <w:rFonts w:eastAsia="標楷體" w:ascii="標楷體" w:hAnsi="標楷體"/>
              </w:rPr>
              <w:t>Coding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助理賴玟：</w:t>
            </w:r>
            <w:r>
              <w:rPr>
                <w:rFonts w:eastAsia="標楷體" w:ascii="標楷體" w:hAnsi="標楷體"/>
              </w:rPr>
              <w:t>2D</w:t>
            </w:r>
            <w:r>
              <w:rPr>
                <w:rFonts w:ascii="標楷體" w:hAnsi="標楷體" w:eastAsia="標楷體"/>
              </w:rPr>
              <w:t>雷切</w:t>
            </w:r>
            <w:r>
              <w:rPr>
                <w:rFonts w:eastAsia="標楷體" w:ascii="標楷體" w:hAnsi="標楷體"/>
              </w:rPr>
              <w:t>/3D</w:t>
            </w:r>
            <w:r>
              <w:rPr>
                <w:rFonts w:ascii="標楷體" w:hAnsi="標楷體" w:eastAsia="標楷體"/>
              </w:rPr>
              <w:t>列印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國風國中黃立雙：女性課程</w:t>
            </w:r>
            <w:r>
              <w:rPr>
                <w:rFonts w:eastAsia="標楷體" w:ascii="標楷體" w:hAnsi="標楷體"/>
              </w:rPr>
              <w:t>/microbit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光華國小張維華：木工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中正國小林志豪：</w:t>
            </w:r>
            <w:r>
              <w:rPr>
                <w:rFonts w:eastAsia="標楷體" w:ascii="標楷體" w:hAnsi="標楷體"/>
              </w:rPr>
              <w:t>Scratch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奇美國小洪宿珠：女性課程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助理李翊：</w:t>
            </w:r>
            <w:r>
              <w:rPr>
                <w:rFonts w:eastAsia="標楷體" w:ascii="標楷體" w:hAnsi="標楷體"/>
              </w:rPr>
              <w:t>onshap/7697/3D</w:t>
            </w:r>
          </w:p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海星小學林啟政：機器人</w:t>
            </w:r>
            <w:r>
              <w:rPr>
                <w:rFonts w:eastAsia="標楷體" w:ascii="標楷體" w:hAnsi="標楷體"/>
              </w:rPr>
              <w:t>/Arduino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每次</w:t>
            </w:r>
            <w:r>
              <w:rPr>
                <w:rFonts w:eastAsia="標楷體" w:ascii="標楷體" w:hAnsi="標楷體"/>
              </w:rPr>
              <w:t>3</w:t>
            </w:r>
            <w:r>
              <w:rPr>
                <w:rFonts w:ascii="標楷體" w:hAnsi="標楷體" w:eastAsia="標楷體"/>
              </w:rPr>
              <w:t>小時，共</w:t>
            </w:r>
            <w:r>
              <w:rPr>
                <w:rFonts w:eastAsia="標楷體" w:ascii="標楷體" w:hAnsi="標楷體"/>
              </w:rPr>
              <w:t>16</w:t>
            </w:r>
            <w:r>
              <w:rPr>
                <w:rFonts w:ascii="標楷體" w:hAnsi="標楷體" w:eastAsia="標楷體"/>
              </w:rPr>
              <w:t>次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種子社群講師</w:t>
            </w:r>
          </w:p>
        </w:tc>
      </w:tr>
    </w:tbl>
    <w:p>
      <w:pPr>
        <w:pStyle w:val="Normal"/>
        <w:widowControl/>
        <w:rPr/>
      </w:pPr>
      <w:r>
        <w:rPr/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六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科技教育種子教師培訓─設計思考工作坊</w:t>
      </w:r>
    </w:p>
    <w:p>
      <w:pPr>
        <w:pStyle w:val="Style29"/>
        <w:rPr>
          <w:rFonts w:ascii="標楷體" w:hAnsi="標楷體" w:eastAsia="標楷體"/>
          <w:sz w:val="16"/>
          <w:szCs w:val="16"/>
        </w:rPr>
      </w:pPr>
      <w:r>
        <w:rPr>
          <w:rFonts w:eastAsia="標楷體" w:ascii="標楷體" w:hAnsi="標楷體"/>
          <w:sz w:val="16"/>
          <w:szCs w:val="16"/>
        </w:rPr>
        <w:t xml:space="preserve">2018 </w:t>
      </w:r>
      <w:r>
        <w:rPr>
          <w:rFonts w:ascii="標楷體" w:hAnsi="標楷體" w:eastAsia="標楷體"/>
          <w:sz w:val="16"/>
          <w:szCs w:val="16"/>
        </w:rPr>
        <w:t>設計思考綜合課程</w:t>
      </w:r>
      <w:r>
        <w:rPr>
          <w:rFonts w:ascii="標楷體" w:hAnsi="標楷體" w:eastAsia="標楷體"/>
          <w:sz w:val="16"/>
          <w:szCs w:val="16"/>
          <w:lang w:val="zh-TW"/>
        </w:rPr>
        <w:t>ㄧ</w:t>
      </w:r>
    </w:p>
    <w:tbl>
      <w:tblPr>
        <w:tblStyle w:val="TableNormal"/>
        <w:tblW w:w="8619" w:type="dxa"/>
        <w:jc w:val="left"/>
        <w:tblInd w:w="18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0" w:type="dxa"/>
          <w:bottom w:w="80" w:type="dxa"/>
          <w:right w:w="80" w:type="dxa"/>
        </w:tblCellMar>
        <w:tblLook w:firstRow="1" w:noVBand="1" w:lastRow="0" w:firstColumn="1" w:lastColumn="0" w:noHBand="0" w:val="04a0"/>
      </w:tblPr>
      <w:tblGrid>
        <w:gridCol w:w="548"/>
        <w:gridCol w:w="806"/>
        <w:gridCol w:w="1171"/>
        <w:gridCol w:w="766"/>
        <w:gridCol w:w="2211"/>
        <w:gridCol w:w="1275"/>
        <w:gridCol w:w="1841"/>
      </w:tblGrid>
      <w:tr>
        <w:trPr>
          <w:tblHeader w:val="true"/>
          <w:trHeight w:val="203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週數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日期</w:t>
            </w:r>
            <w:r>
              <w:rPr>
                <w:rFonts w:eastAsia="標楷體" w:cs="新細明體" w:ascii="標楷體" w:hAnsi="標楷體"/>
                <w:sz w:val="16"/>
                <w:szCs w:val="16"/>
              </w:rPr>
              <w:br/>
              <w:t>(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暫定</w:t>
            </w:r>
            <w:r>
              <w:rPr>
                <w:rFonts w:eastAsia="標楷體" w:cs="新細明體" w:ascii="標楷體" w:hAnsi="標楷體"/>
                <w:sz w:val="16"/>
                <w:szCs w:val="16"/>
              </w:rPr>
              <w:t>)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課程名稱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上課時數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內容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上課方式</w:t>
            </w:r>
            <w:r>
              <w:rPr>
                <w:rFonts w:eastAsia="標楷體" w:ascii="標楷體" w:hAnsi="標楷體"/>
                <w:sz w:val="16"/>
                <w:szCs w:val="16"/>
              </w:rPr>
              <w:t>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場地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備註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2/24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創意實現導論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經驗分享、座談研討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新細明體"/>
                <w:sz w:val="16"/>
                <w:szCs w:val="16"/>
              </w:rPr>
            </w:pPr>
            <w:r>
              <w:rPr>
                <w:rFonts w:eastAsia="標楷體" w:cs="新細明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座談會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/>
                <w:color w:val="000000"/>
                <w:sz w:val="16"/>
                <w:szCs w:val="16"/>
              </w:rPr>
            </w:pPr>
            <w:r>
              <w:rPr>
                <w:rFonts w:ascii="標楷體" w:hAnsi="標楷體" w:eastAsia="標楷體"/>
                <w:color w:val="000000"/>
                <w:sz w:val="16"/>
                <w:szCs w:val="16"/>
              </w:rPr>
              <w:t>本次以演講方式另外處理</w:t>
            </w:r>
          </w:p>
        </w:tc>
      </w:tr>
      <w:tr>
        <w:trPr>
          <w:trHeight w:val="244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3/10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基礎素描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素描技法教學、現場練習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繪圖教室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</w:p>
        </w:tc>
      </w:tr>
      <w:tr>
        <w:trPr>
          <w:trHeight w:val="244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3/24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基礎素描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素描技法教學、現場練習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繪圖教室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4/7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基礎圖學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圖學技法教學、現場練習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繪圖教室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4/21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繪圖練習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綜合技法練習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繪圖教室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5/5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色彩學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基礎色彩學教學、現場練習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繪圖教室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5/19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材料學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材料設計教學、現場練習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電腦教室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6/2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質感學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質感設計教學、現場練習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電腦教室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</w:t>
            </w:r>
          </w:p>
        </w:tc>
      </w:tr>
      <w:tr>
        <w:trPr>
          <w:trHeight w:val="205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6/16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個案實習ㄧ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基礎美學操作＆練習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電腦教室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  <w:tr>
        <w:trPr>
          <w:trHeight w:val="205" w:hRule="atLeast"/>
        </w:trPr>
        <w:tc>
          <w:tcPr>
            <w:tcW w:w="548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6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9/8</w:t>
            </w:r>
          </w:p>
        </w:tc>
        <w:tc>
          <w:tcPr>
            <w:tcW w:w="1171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基礎力學ㄧ</w:t>
            </w:r>
          </w:p>
        </w:tc>
        <w:tc>
          <w:tcPr>
            <w:tcW w:w="766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基礎力學教學、現場練習</w:t>
            </w:r>
          </w:p>
        </w:tc>
        <w:tc>
          <w:tcPr>
            <w:tcW w:w="1275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9/22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基礎力學二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基礎力學教學、現場練習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10/6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個案實習二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力學原理操作＆練習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10/20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機構學ㄧ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基礎機構學教學、現場練習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11/3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機構學二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基礎機構學教學、現場練習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11/17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個案實習三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機構設計操作＆練習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12/1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建構研究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建構學教學、現場練習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12/15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解構研究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解構學教學、現場練習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12/29</w:t>
            </w:r>
          </w:p>
        </w:tc>
        <w:tc>
          <w:tcPr>
            <w:tcW w:w="1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個案實習四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結構設計操作＆練習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</w:tbl>
    <w:p>
      <w:pPr>
        <w:pStyle w:val="Style29"/>
        <w:rPr>
          <w:rFonts w:ascii="標楷體" w:hAnsi="標楷體" w:eastAsia="標楷體"/>
          <w:sz w:val="16"/>
          <w:szCs w:val="16"/>
        </w:rPr>
      </w:pPr>
      <w:r>
        <w:rPr>
          <w:rFonts w:eastAsia="標楷體" w:ascii="標楷體" w:hAnsi="標楷體"/>
          <w:sz w:val="16"/>
          <w:szCs w:val="16"/>
        </w:rPr>
        <w:t xml:space="preserve">2019 </w:t>
      </w:r>
      <w:r>
        <w:rPr>
          <w:rFonts w:ascii="標楷體" w:hAnsi="標楷體" w:eastAsia="標楷體"/>
          <w:sz w:val="16"/>
          <w:szCs w:val="16"/>
        </w:rPr>
        <w:t>設計思考綜合課程</w:t>
      </w:r>
      <w:r>
        <w:rPr>
          <w:rFonts w:ascii="標楷體" w:hAnsi="標楷體" w:eastAsia="標楷體"/>
          <w:sz w:val="16"/>
          <w:szCs w:val="16"/>
          <w:lang w:val="zh-TW"/>
        </w:rPr>
        <w:t>二</w:t>
      </w:r>
    </w:p>
    <w:tbl>
      <w:tblPr>
        <w:tblStyle w:val="TableNormal"/>
        <w:tblW w:w="8619" w:type="dxa"/>
        <w:jc w:val="left"/>
        <w:tblInd w:w="18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0" w:type="dxa"/>
          <w:bottom w:w="80" w:type="dxa"/>
          <w:right w:w="80" w:type="dxa"/>
        </w:tblCellMar>
        <w:tblLook w:firstRow="1" w:noVBand="1" w:lastRow="0" w:firstColumn="1" w:lastColumn="0" w:noHBand="0" w:val="04a0"/>
      </w:tblPr>
      <w:tblGrid>
        <w:gridCol w:w="506"/>
        <w:gridCol w:w="723"/>
        <w:gridCol w:w="1296"/>
        <w:gridCol w:w="766"/>
        <w:gridCol w:w="2211"/>
        <w:gridCol w:w="1275"/>
        <w:gridCol w:w="1841"/>
      </w:tblGrid>
      <w:tr>
        <w:trPr>
          <w:tblHeader w:val="true"/>
          <w:trHeight w:val="203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週數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日期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課程名稱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上課時數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內容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上課方式</w:t>
            </w:r>
            <w:r>
              <w:rPr>
                <w:rFonts w:eastAsia="標楷體" w:ascii="標楷體" w:hAnsi="標楷體"/>
                <w:sz w:val="16"/>
                <w:szCs w:val="16"/>
              </w:rPr>
              <w:t>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場地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DC0BF" w:val="clear"/>
            <w:tcMar>
              <w:left w:w="70" w:type="dxa"/>
            </w:tcMar>
          </w:tcPr>
          <w:p>
            <w:pPr>
              <w:pStyle w:val="1"/>
              <w:jc w:val="center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備註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2/16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創意發想＆分析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創意引導、分析、研究、練習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電腦教室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3/2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需求＆市場研究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需求計畫、市場研究、操作練習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電腦教室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3/16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資源＆成本管理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資源計畫、成本管理、模擬練習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電腦教室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3/30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設計＆目標管理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設計定位、循環管理、目標管理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電腦教室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</w:t>
            </w:r>
          </w:p>
        </w:tc>
      </w:tr>
      <w:tr>
        <w:trPr>
          <w:trHeight w:val="245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4/13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設計練習ㄧ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設計操作＆練習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4/27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人因設計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人因工程學教學、現場練習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PC/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製造、測試設備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5/11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製程計畫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製程規劃、管理、模擬練習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PC/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製造、測試設備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5/25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技術計畫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品質規劃、管理、模擬練習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PC/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製造、測試設備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6/8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測試計畫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測試規劃、管理、模擬練習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PC/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製造、測試設備</w:t>
            </w:r>
          </w:p>
        </w:tc>
      </w:tr>
      <w:tr>
        <w:trPr>
          <w:trHeight w:val="205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6/22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設計練習二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設計操作＆練習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16" w:space="0" w:color="000001"/>
              <w:right w:val="single" w:sz="4" w:space="0" w:color="000001"/>
              <w:insideH w:val="single" w:sz="16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  <w:tr>
        <w:trPr>
          <w:trHeight w:val="205" w:hRule="atLeast"/>
        </w:trPr>
        <w:tc>
          <w:tcPr>
            <w:tcW w:w="506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3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9/14</w:t>
            </w:r>
          </w:p>
        </w:tc>
        <w:tc>
          <w:tcPr>
            <w:tcW w:w="1296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製程參訪</w:t>
            </w:r>
          </w:p>
        </w:tc>
        <w:tc>
          <w:tcPr>
            <w:tcW w:w="766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基礎力學教學、現場練習</w:t>
            </w:r>
          </w:p>
        </w:tc>
        <w:tc>
          <w:tcPr>
            <w:tcW w:w="1275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工廠</w:t>
            </w:r>
            <w:r>
              <w:rPr>
                <w:rFonts w:eastAsia="標楷體" w:ascii="標楷體" w:hAnsi="標楷體"/>
                <w:sz w:val="16"/>
                <w:szCs w:val="16"/>
              </w:rPr>
              <w:t>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1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9/28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製程參訪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基礎機構學教學、現場練習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工廠</w:t>
            </w:r>
            <w:r>
              <w:rPr>
                <w:rFonts w:eastAsia="標楷體" w:ascii="標楷體" w:hAnsi="標楷體"/>
                <w:sz w:val="16"/>
                <w:szCs w:val="16"/>
              </w:rPr>
              <w:t>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10/12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實驗室參訪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基礎機構學教學、現場練習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工廠</w:t>
            </w:r>
            <w:r>
              <w:rPr>
                <w:rFonts w:eastAsia="標楷體" w:ascii="標楷體" w:hAnsi="標楷體"/>
                <w:sz w:val="16"/>
                <w:szCs w:val="16"/>
              </w:rPr>
              <w:t>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10/26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設計練習三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設計操作＆練習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11/9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原型製作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原型模型設計、練習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工廠</w:t>
            </w:r>
            <w:r>
              <w:rPr>
                <w:rFonts w:eastAsia="標楷體" w:ascii="標楷體" w:hAnsi="標楷體"/>
                <w:sz w:val="16"/>
                <w:szCs w:val="16"/>
              </w:rPr>
              <w:t>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工具</w:t>
            </w:r>
            <w:r>
              <w:rPr>
                <w:rFonts w:eastAsia="標楷體" w:ascii="標楷體" w:hAnsi="標楷體"/>
                <w:sz w:val="16"/>
                <w:szCs w:val="16"/>
              </w:rPr>
              <w:t>/PC/3DP/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11/23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驗證計畫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驗證計劃、管理、模擬練習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PC/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製造、測試設備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12/7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量產計畫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3+3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投單計劃、管理、模擬練習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PPT/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ascii="標楷體" w:hAnsi="標楷體"/>
                <w:sz w:val="16"/>
                <w:szCs w:val="16"/>
              </w:rPr>
              <w:t>PC/</w:t>
            </w:r>
            <w:r>
              <w:rPr>
                <w:rFonts w:ascii="標楷體" w:hAnsi="標楷體" w:cs="新細明體" w:eastAsia="標楷體"/>
                <w:sz w:val="16"/>
                <w:szCs w:val="16"/>
              </w:rPr>
              <w:t>製造、測試設備</w:t>
            </w:r>
          </w:p>
        </w:tc>
      </w:tr>
      <w:tr>
        <w:trPr>
          <w:trHeight w:val="190" w:hRule="atLeast"/>
        </w:trPr>
        <w:tc>
          <w:tcPr>
            <w:tcW w:w="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E2E4E3" w:val="clear"/>
            <w:tcMar>
              <w:left w:w="70" w:type="dxa"/>
            </w:tcMar>
          </w:tcPr>
          <w:p>
            <w:pPr>
              <w:pStyle w:val="Normal"/>
              <w:jc w:val="right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eastAsia="標楷體" w:cs="Arial Unicode MS" w:ascii="標楷體" w:hAnsi="標楷體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EFFFF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12/21</w:t>
            </w:r>
          </w:p>
        </w:tc>
        <w:tc>
          <w:tcPr>
            <w:tcW w:w="1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期末交流、分享</w:t>
            </w:r>
          </w:p>
        </w:tc>
        <w:tc>
          <w:tcPr>
            <w:tcW w:w="7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jc w:val="center"/>
              <w:rPr>
                <w:rFonts w:ascii="標楷體" w:hAnsi="標楷體" w:eastAsia="標楷體" w:cs="Times New Roman"/>
                <w:sz w:val="16"/>
                <w:szCs w:val="16"/>
              </w:rPr>
            </w:pPr>
            <w:r>
              <w:rPr>
                <w:rFonts w:eastAsia="標楷體" w:cs="Times New Roman" w:ascii="標楷體" w:hAnsi="標楷體"/>
                <w:sz w:val="16"/>
                <w:szCs w:val="16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作品交流分、座談分享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2"/>
              <w:rPr>
                <w:rFonts w:ascii="標楷體" w:hAnsi="標楷體" w:eastAsia="標楷體"/>
                <w:sz w:val="16"/>
                <w:szCs w:val="16"/>
              </w:rPr>
            </w:pPr>
            <w:r>
              <w:rPr>
                <w:rFonts w:ascii="標楷體" w:hAnsi="標楷體" w:cs="新細明體" w:eastAsia="標楷體"/>
                <w:sz w:val="16"/>
                <w:szCs w:val="16"/>
              </w:rPr>
              <w:t>創客教室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4FB78" w:val="clear"/>
            <w:tcMar>
              <w:left w:w="70" w:type="dxa"/>
            </w:tcMar>
          </w:tcPr>
          <w:p>
            <w:pPr>
              <w:pStyle w:val="Normal"/>
              <w:rPr>
                <w:rFonts w:ascii="標楷體" w:hAnsi="標楷體" w:eastAsia="標楷體" w:cs="Times New Roman"/>
                <w:sz w:val="16"/>
                <w:szCs w:val="20"/>
              </w:rPr>
            </w:pPr>
            <w:r>
              <w:rPr>
                <w:rFonts w:eastAsia="標楷體" w:cs="Times New Roman" w:ascii="標楷體" w:hAnsi="標楷體"/>
                <w:sz w:val="16"/>
                <w:szCs w:val="20"/>
              </w:rPr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七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寒暑假進階研習營─教師創客精進營隊</w:t>
      </w:r>
    </w:p>
    <w:tbl>
      <w:tblPr>
        <w:tblW w:w="8285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0"/>
        <w:gridCol w:w="4914"/>
        <w:gridCol w:w="850"/>
        <w:gridCol w:w="1670"/>
      </w:tblGrid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暑假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創客教師精進營隊─科技領域共備工作坊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18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八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寒暑假進階研習營─親子創客共創營</w:t>
      </w:r>
    </w:p>
    <w:tbl>
      <w:tblPr>
        <w:tblW w:w="8285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0"/>
        <w:gridCol w:w="4914"/>
        <w:gridCol w:w="850"/>
        <w:gridCol w:w="1670"/>
      </w:tblGrid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暑假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創客家庭生活營─生活中的創意設計製作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18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九</w:t>
      </w:r>
      <w:r>
        <w:rPr>
          <w:rFonts w:eastAsia="標楷體" w:ascii="標楷體" w:hAnsi="標楷體"/>
        </w:rPr>
        <w:t>)</w:t>
      </w:r>
      <w:bookmarkStart w:id="2" w:name="_GoBack"/>
      <w:bookmarkEnd w:id="2"/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寒暑假進階研習營─學生創客體驗營</w:t>
      </w:r>
    </w:p>
    <w:tbl>
      <w:tblPr>
        <w:tblW w:w="8285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0"/>
        <w:gridCol w:w="4914"/>
        <w:gridCol w:w="850"/>
        <w:gridCol w:w="1670"/>
      </w:tblGrid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暑假</w:t>
            </w:r>
          </w:p>
        </w:tc>
        <w:tc>
          <w:tcPr>
            <w:tcW w:w="4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創意王學習營隊─幫助學習的創意創作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18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待聘</w:t>
            </w:r>
          </w:p>
        </w:tc>
      </w:tr>
    </w:tbl>
    <w:p>
      <w:pPr>
        <w:pStyle w:val="Normal"/>
        <w:widowControl/>
        <w:rPr>
          <w:rFonts w:ascii="標楷體" w:hAnsi="標楷體" w:eastAsia="標楷體"/>
        </w:rPr>
      </w:pPr>
      <w:r>
        <w:rPr>
          <w:rFonts w:eastAsia="標楷體" w:ascii="標楷體" w:hAnsi="標楷體"/>
        </w:rPr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附件</w:t>
      </w:r>
      <w:r>
        <w:rPr>
          <w:rFonts w:eastAsia="標楷體" w:ascii="標楷體" w:hAnsi="標楷體"/>
        </w:rPr>
        <w:t>(</w:t>
      </w:r>
      <w:r>
        <w:rPr>
          <w:rFonts w:ascii="標楷體" w:hAnsi="標楷體" w:eastAsia="標楷體"/>
        </w:rPr>
        <w:t>十</w:t>
      </w:r>
      <w:r>
        <w:rPr>
          <w:rFonts w:eastAsia="標楷體" w:ascii="標楷體" w:hAnsi="標楷體"/>
        </w:rPr>
        <w:t>)</w:t>
      </w:r>
      <w:r>
        <w:rPr>
          <w:rFonts w:ascii="標楷體" w:hAnsi="標楷體" w:eastAsia="標楷體"/>
        </w:rPr>
        <w:t>：</w:t>
      </w:r>
    </w:p>
    <w:p>
      <w:pPr>
        <w:pStyle w:val="Normal"/>
        <w:widowControl/>
        <w:rPr>
          <w:rFonts w:ascii="標楷體" w:hAnsi="標楷體" w:eastAsia="標楷體"/>
        </w:rPr>
      </w:pPr>
      <w:r>
        <w:rPr>
          <w:rFonts w:ascii="標楷體" w:hAnsi="標楷體" w:eastAsia="標楷體"/>
        </w:rPr>
        <w:t>協力單位提供配合課程</w:t>
      </w:r>
    </w:p>
    <w:tbl>
      <w:tblPr>
        <w:tblW w:w="8285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50"/>
        <w:gridCol w:w="4178"/>
        <w:gridCol w:w="1586"/>
        <w:gridCol w:w="1670"/>
      </w:tblGrid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時間</w:t>
            </w:r>
          </w:p>
        </w:tc>
        <w:tc>
          <w:tcPr>
            <w:tcW w:w="4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研習內容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時數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自造教育示範中心課程</w:t>
            </w:r>
            <w:r>
              <w:rPr>
                <w:rFonts w:eastAsia="標楷體" w:ascii="標楷體" w:hAnsi="標楷體"/>
              </w:rPr>
              <w:t>8-10</w:t>
            </w:r>
            <w:r>
              <w:rPr>
                <w:rFonts w:ascii="標楷體" w:hAnsi="標楷體" w:eastAsia="標楷體"/>
              </w:rPr>
              <w:t>場</w:t>
            </w:r>
            <w:r>
              <w:rPr>
                <w:rFonts w:eastAsia="標楷體" w:ascii="標楷體" w:hAnsi="標楷體"/>
              </w:rPr>
              <w:t>(</w:t>
            </w:r>
            <w:r>
              <w:rPr>
                <w:rFonts w:ascii="標楷體" w:hAnsi="標楷體" w:eastAsia="標楷體"/>
              </w:rPr>
              <w:t>外聘</w:t>
            </w:r>
            <w:r>
              <w:rPr>
                <w:rFonts w:eastAsia="標楷體" w:ascii="標楷體" w:hAnsi="標楷體"/>
              </w:rPr>
              <w:t>)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約</w:t>
            </w:r>
            <w:r>
              <w:rPr>
                <w:rFonts w:eastAsia="標楷體" w:ascii="標楷體" w:hAnsi="標楷體"/>
              </w:rPr>
              <w:t>60-80</w:t>
            </w:r>
            <w:r>
              <w:rPr>
                <w:rFonts w:ascii="標楷體" w:hAnsi="標楷體" w:eastAsia="標楷體"/>
              </w:rPr>
              <w:t>小時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外聘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  <w:sz w:val="20"/>
                <w:szCs w:val="20"/>
              </w:rPr>
            </w:pPr>
            <w:r>
              <w:rPr>
                <w:rFonts w:eastAsia="標楷體" w:ascii="標楷體" w:hAnsi="標楷體"/>
                <w:sz w:val="20"/>
                <w:szCs w:val="20"/>
              </w:rPr>
              <w:t>1/30-31</w:t>
            </w:r>
          </w:p>
        </w:tc>
        <w:tc>
          <w:tcPr>
            <w:tcW w:w="4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科丁教育聯盟師訓課程</w:t>
            </w:r>
            <w:r>
              <w:rPr>
                <w:rFonts w:eastAsia="標楷體" w:ascii="標楷體" w:hAnsi="標楷體"/>
              </w:rPr>
              <w:t>2-3</w:t>
            </w:r>
            <w:r>
              <w:rPr>
                <w:rFonts w:ascii="標楷體" w:hAnsi="標楷體" w:eastAsia="標楷體"/>
              </w:rPr>
              <w:t>天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16-24</w:t>
            </w:r>
            <w:r>
              <w:rPr>
                <w:rFonts w:ascii="標楷體" w:hAnsi="標楷體" w:eastAsia="標楷體"/>
              </w:rPr>
              <w:t>小時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網中心講師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上半年</w:t>
            </w:r>
          </w:p>
        </w:tc>
        <w:tc>
          <w:tcPr>
            <w:tcW w:w="4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聯發科開發板機電整合與物聯網課程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12-24</w:t>
            </w:r>
            <w:r>
              <w:rPr>
                <w:rFonts w:ascii="標楷體" w:hAnsi="標楷體" w:eastAsia="標楷體"/>
              </w:rPr>
              <w:t>小時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eastAsia="標楷體" w:ascii="標楷體" w:hAnsi="標楷體"/>
              </w:rPr>
              <w:t>CAVE</w:t>
            </w:r>
          </w:p>
        </w:tc>
      </w:tr>
      <w:tr>
        <w:trPr/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下半年</w:t>
            </w:r>
          </w:p>
        </w:tc>
        <w:tc>
          <w:tcPr>
            <w:tcW w:w="4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智慧教育─科技紮根設備課程</w:t>
            </w:r>
          </w:p>
        </w:tc>
        <w:tc>
          <w:tcPr>
            <w:tcW w:w="15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widowControl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8-16</w:t>
            </w:r>
            <w:r>
              <w:rPr>
                <w:rFonts w:ascii="標楷體" w:hAnsi="標楷體" w:eastAsia="標楷體"/>
              </w:rPr>
              <w:t>小時</w:t>
            </w:r>
          </w:p>
        </w:tc>
        <w:tc>
          <w:tcPr>
            <w:tcW w:w="16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1" w:type="dxa"/>
            </w:tcMar>
          </w:tcPr>
          <w:p>
            <w:pPr>
              <w:pStyle w:val="Normal"/>
              <w:rPr/>
            </w:pPr>
            <w:r>
              <w:rPr>
                <w:rFonts w:ascii="標楷體" w:hAnsi="標楷體" w:eastAsia="標楷體"/>
              </w:rPr>
              <w:t>廠商提供</w:t>
            </w:r>
          </w:p>
        </w:tc>
      </w:tr>
    </w:tbl>
    <w:p>
      <w:pPr>
        <w:pStyle w:val="Normal"/>
        <w:widowControl/>
        <w:rPr/>
      </w:pPr>
      <w:r>
        <w:rPr>
          <w:rFonts w:ascii="標楷體" w:hAnsi="標楷體" w:eastAsia="標楷體"/>
        </w:rPr>
        <w:t>※</w:t>
      </w:r>
      <w:r>
        <w:rPr>
          <w:rFonts w:ascii="標楷體" w:hAnsi="標楷體" w:eastAsia="標楷體"/>
        </w:rPr>
        <w:t>本經費部分由自造教育示範中心、佛光大學、聯發科、科丁教育聯盟支應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Cambria">
    <w:charset w:val="88"/>
    <w:family w:val="roman"/>
    <w:pitch w:val="variable"/>
  </w:font>
  <w:font w:name="Liberation Sans">
    <w:altName w:val="Arial"/>
    <w:charset w:val="88"/>
    <w:family w:val="swiss"/>
    <w:pitch w:val="variable"/>
  </w:font>
  <w:font w:name="Liberation Sans">
    <w:altName w:val="Arial"/>
    <w:charset w:val="88"/>
    <w:family w:val="roman"/>
    <w:pitch w:val="variable"/>
  </w:font>
  <w:font w:name="新細明體">
    <w:charset w:val="88"/>
    <w:family w:val="roman"/>
    <w:pitch w:val="variable"/>
  </w:font>
  <w:font w:name="Helvetica Neue">
    <w:charset w:val="88"/>
    <w:family w:val="roman"/>
    <w:pitch w:val="variable"/>
  </w:font>
  <w:font w:name="標楷體">
    <w:charset w:val="8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80"/>
  <w:compat>
    <w:compatSetting w:name="compatibilityMode" w:uri="http://schemas.microsoft.com/office/word" w:val="12"/>
  </w:compat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新細明體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eastAsia="Segoe UI" w:ascii="Calibri" w:hAnsi="Calibri" w:cs="新細明體"/>
      <w:color w:val="00000A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頁首 字元"/>
    <w:basedOn w:val="DefaultParagraphFont"/>
    <w:qFormat/>
    <w:rPr>
      <w:sz w:val="20"/>
      <w:szCs w:val="20"/>
    </w:rPr>
  </w:style>
  <w:style w:type="character" w:styleId="Style15" w:customStyle="1">
    <w:name w:val="頁尾 字元"/>
    <w:basedOn w:val="DefaultParagraphFont"/>
    <w:qFormat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42ad2"/>
    <w:rPr>
      <w:sz w:val="18"/>
      <w:szCs w:val="18"/>
    </w:rPr>
  </w:style>
  <w:style w:type="character" w:styleId="Style16" w:customStyle="1">
    <w:name w:val="註解文字 字元"/>
    <w:basedOn w:val="DefaultParagraphFont"/>
    <w:uiPriority w:val="99"/>
    <w:semiHidden/>
    <w:qFormat/>
    <w:rsid w:val="00d42ad2"/>
    <w:rPr>
      <w:rFonts w:eastAsia="Segoe UI"/>
      <w:color w:val="00000A"/>
      <w:sz w:val="24"/>
    </w:rPr>
  </w:style>
  <w:style w:type="character" w:styleId="Style17" w:customStyle="1">
    <w:name w:val="註解主旨 字元"/>
    <w:basedOn w:val="Style16"/>
    <w:uiPriority w:val="99"/>
    <w:semiHidden/>
    <w:qFormat/>
    <w:rsid w:val="00d42ad2"/>
    <w:rPr>
      <w:rFonts w:eastAsia="Segoe UI"/>
      <w:b/>
      <w:bCs/>
      <w:color w:val="00000A"/>
      <w:sz w:val="24"/>
    </w:rPr>
  </w:style>
  <w:style w:type="character" w:styleId="Style18" w:customStyle="1">
    <w:name w:val="註解方塊文字 字元"/>
    <w:basedOn w:val="DefaultParagraphFont"/>
    <w:uiPriority w:val="99"/>
    <w:semiHidden/>
    <w:qFormat/>
    <w:rsid w:val="00d42ad2"/>
    <w:rPr>
      <w:rFonts w:ascii="Cambria" w:hAnsi="Cambria" w:eastAsia="" w:cs="新細明體" w:asciiTheme="majorHAnsi" w:cstheme="majorBidi" w:eastAsiaTheme="majorEastAsia" w:hAnsiTheme="majorHAnsi"/>
      <w:color w:val="00000A"/>
      <w:sz w:val="18"/>
      <w:szCs w:val="18"/>
    </w:rPr>
  </w:style>
  <w:style w:type="character" w:styleId="ListLabel1">
    <w:name w:val="ListLabel 1"/>
    <w:qFormat/>
    <w:rPr>
      <w:rFonts w:cs="Wingdings"/>
    </w:rPr>
  </w:style>
  <w:style w:type="character" w:styleId="ListLabel2">
    <w:name w:val="ListLabel 2"/>
    <w:qFormat/>
    <w:rPr>
      <w:rFonts w:cs="Wingdings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Wingdings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Wingdings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paragraph" w:styleId="Style19">
    <w:name w:val="標題"/>
    <w:basedOn w:val="Normal"/>
    <w:next w:val="Style20"/>
    <w:qFormat/>
    <w:pPr>
      <w:keepNext/>
      <w:spacing w:before="240" w:after="120"/>
    </w:pPr>
    <w:rPr>
      <w:rFonts w:ascii="Liberation Sans" w:hAnsi="Liberation Sans" w:eastAsia="微軟正黑體" w:cs="Lucida Sans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Lucida 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3" w:customStyle="1">
    <w:name w:val="索引"/>
    <w:basedOn w:val="Normal"/>
    <w:qFormat/>
    <w:pPr>
      <w:suppressLineNumbers/>
    </w:pPr>
    <w:rPr>
      <w:rFonts w:cs="Lucida Sans"/>
    </w:rPr>
  </w:style>
  <w:style w:type="paragraph" w:styleId="Style24">
    <w:name w:val="Title"/>
    <w:basedOn w:val="Normal"/>
    <w:qFormat/>
    <w:pPr>
      <w:keepNext/>
      <w:spacing w:before="240" w:after="120"/>
    </w:pPr>
    <w:rPr>
      <w:rFonts w:ascii="Liberation Sans" w:hAnsi="Liberation Sans" w:eastAsia="微軟正黑體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istParagraph">
    <w:name w:val="List Paragraph"/>
    <w:basedOn w:val="Normal"/>
    <w:qFormat/>
    <w:pPr>
      <w:ind w:left="480" w:hanging="0"/>
    </w:pPr>
    <w:rPr/>
  </w:style>
  <w:style w:type="paragraph" w:styleId="NormalWeb">
    <w:name w:val="Normal (Web)"/>
    <w:basedOn w:val="Normal"/>
    <w:uiPriority w:val="99"/>
    <w:qFormat/>
    <w:pPr>
      <w:widowControl/>
      <w:spacing w:before="280" w:after="119"/>
    </w:pPr>
    <w:rPr>
      <w:rFonts w:ascii="新細明體" w:hAnsi="新細明體" w:eastAsia="新細明體"/>
      <w:szCs w:val="24"/>
    </w:rPr>
  </w:style>
  <w:style w:type="paragraph" w:styleId="Style25">
    <w:name w:val="Header"/>
    <w:basedOn w:val="Normal"/>
    <w:pPr>
      <w:tabs>
        <w:tab w:val="center" w:pos="4153" w:leader="none"/>
        <w:tab w:val="right" w:pos="8306" w:leader="none"/>
      </w:tabs>
      <w:snapToGrid w:val="false"/>
    </w:pPr>
    <w:rPr>
      <w:sz w:val="20"/>
      <w:szCs w:val="20"/>
    </w:rPr>
  </w:style>
  <w:style w:type="paragraph" w:styleId="Style26">
    <w:name w:val="Footer"/>
    <w:basedOn w:val="Normal"/>
    <w:pPr>
      <w:tabs>
        <w:tab w:val="center" w:pos="4153" w:leader="none"/>
        <w:tab w:val="right" w:pos="8306" w:leader="none"/>
      </w:tabs>
      <w:snapToGrid w:val="false"/>
    </w:pPr>
    <w:rPr>
      <w:sz w:val="20"/>
      <w:szCs w:val="20"/>
    </w:rPr>
  </w:style>
  <w:style w:type="paragraph" w:styleId="Style27" w:customStyle="1">
    <w:name w:val="表格內容"/>
    <w:basedOn w:val="Normal"/>
    <w:qFormat/>
    <w:pPr/>
    <w:rPr/>
  </w:style>
  <w:style w:type="paragraph" w:styleId="Style28" w:customStyle="1">
    <w:name w:val="表格標題"/>
    <w:basedOn w:val="Style27"/>
    <w:qFormat/>
    <w:pPr/>
    <w:rPr/>
  </w:style>
  <w:style w:type="paragraph" w:styleId="Annotationtext">
    <w:name w:val="annotation text"/>
    <w:basedOn w:val="Normal"/>
    <w:uiPriority w:val="99"/>
    <w:semiHidden/>
    <w:unhideWhenUsed/>
    <w:qFormat/>
    <w:rsid w:val="00d42ad2"/>
    <w:pPr/>
    <w:rPr/>
  </w:style>
  <w:style w:type="paragraph" w:styleId="Annotationsubject">
    <w:name w:val="annotation subject"/>
    <w:basedOn w:val="Annotationtext"/>
    <w:uiPriority w:val="99"/>
    <w:semiHidden/>
    <w:unhideWhenUsed/>
    <w:qFormat/>
    <w:rsid w:val="00d42ad2"/>
    <w:pPr/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rsid w:val="00d42ad2"/>
    <w:pPr/>
    <w:rPr>
      <w:rFonts w:ascii="Cambria" w:hAnsi="Cambria" w:eastAsia="" w:cs="新細明體" w:asciiTheme="majorHAnsi" w:cstheme="majorBidi" w:eastAsiaTheme="majorEastAsia" w:hAnsiTheme="majorHAnsi"/>
      <w:sz w:val="18"/>
      <w:szCs w:val="18"/>
    </w:rPr>
  </w:style>
  <w:style w:type="paragraph" w:styleId="Style29" w:customStyle="1">
    <w:name w:val="頁首與頁尾"/>
    <w:qFormat/>
    <w:rsid w:val="00410ae6"/>
    <w:pPr>
      <w:widowControl/>
      <w:tabs>
        <w:tab w:val="right" w:pos="9020" w:leader="none"/>
      </w:tabs>
      <w:bidi w:val="0"/>
      <w:jc w:val="left"/>
    </w:pPr>
    <w:rPr>
      <w:rFonts w:ascii="Helvetica Neue" w:hAnsi="Helvetica Neue" w:eastAsia="Arial Unicode MS" w:cs="Arial Unicode MS"/>
      <w:color w:val="000000"/>
      <w:sz w:val="24"/>
      <w:szCs w:val="24"/>
      <w:lang w:val="en-US" w:eastAsia="zh-TW" w:bidi="ar-SA"/>
    </w:rPr>
  </w:style>
  <w:style w:type="paragraph" w:styleId="1" w:customStyle="1">
    <w:name w:val="表格樣式 1"/>
    <w:qFormat/>
    <w:rsid w:val="00410ae6"/>
    <w:pPr>
      <w:widowControl/>
      <w:bidi w:val="0"/>
      <w:jc w:val="left"/>
    </w:pPr>
    <w:rPr>
      <w:rFonts w:ascii="Helvetica Neue" w:hAnsi="Helvetica Neue" w:eastAsia="Helvetica Neue" w:cs="Helvetica Neue"/>
      <w:b/>
      <w:bCs/>
      <w:color w:val="000000"/>
      <w:sz w:val="24"/>
      <w:szCs w:val="20"/>
      <w:lang w:val="en-US" w:eastAsia="zh-TW" w:bidi="ar-SA"/>
    </w:rPr>
  </w:style>
  <w:style w:type="paragraph" w:styleId="2" w:customStyle="1">
    <w:name w:val="表格樣式 2"/>
    <w:qFormat/>
    <w:rsid w:val="00410ae6"/>
    <w:pPr>
      <w:widowControl/>
      <w:bidi w:val="0"/>
      <w:jc w:val="left"/>
    </w:pPr>
    <w:rPr>
      <w:rFonts w:ascii="Helvetica Neue" w:hAnsi="Helvetica Neue" w:eastAsia="Helvetica Neue" w:cs="Helvetica Neue"/>
      <w:color w:val="000000"/>
      <w:sz w:val="24"/>
      <w:szCs w:val="20"/>
      <w:lang w:val="en-US" w:eastAsia="zh-TW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410ae6"/>
    <w:rPr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Application>LibreOffice/5.2.3.3$Windows_X86_64 LibreOffice_project/d54a8868f08a7b39642414cf2c8ef2f228f780cf</Application>
  <Pages>11</Pages>
  <Words>5022</Words>
  <Characters>5735</Characters>
  <CharactersWithSpaces>5748</CharactersWithSpaces>
  <Paragraphs>655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2017-02-14T01:23:00Z</dcterms:created>
  <dc:creator>USER</dc:creator>
  <dc:description/>
  <dc:language>zh-TW</dc:language>
  <cp:lastModifiedBy>USER</cp:lastModifiedBy>
  <dcterms:modified xsi:type="dcterms:W3CDTF">2018-01-18T06:50:00Z</dcterms:modified>
  <cp:revision>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