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85" w:rsidRDefault="00D31178" w:rsidP="00D31178">
      <w:pPr>
        <w:spacing w:line="438" w:lineRule="exact"/>
        <w:jc w:val="center"/>
        <w:rPr>
          <w:rFonts w:ascii="標楷體" w:eastAsia="標楷體" w:hAnsi="標楷體"/>
          <w:b/>
          <w:w w:val="95"/>
          <w:sz w:val="28"/>
        </w:rPr>
      </w:pPr>
      <w:r w:rsidRPr="00D31178">
        <w:rPr>
          <w:rFonts w:ascii="標楷體" w:eastAsia="標楷體" w:hAnsi="標楷體" w:hint="eastAsia"/>
          <w:b/>
          <w:w w:val="95"/>
          <w:sz w:val="28"/>
        </w:rPr>
        <w:t>花蓮</w:t>
      </w:r>
      <w:r>
        <w:rPr>
          <w:rFonts w:ascii="標楷體" w:eastAsia="標楷體" w:hAnsi="標楷體" w:hint="eastAsia"/>
          <w:b/>
          <w:w w:val="95"/>
          <w:sz w:val="28"/>
        </w:rPr>
        <w:t>縣秀林鄉秀林國民小學</w:t>
      </w:r>
      <w:r w:rsidR="006829D9" w:rsidRPr="00D31178">
        <w:rPr>
          <w:rFonts w:ascii="標楷體" w:eastAsia="標楷體" w:hAnsi="標楷體" w:hint="eastAsia"/>
          <w:b/>
          <w:w w:val="95"/>
          <w:sz w:val="28"/>
        </w:rPr>
        <w:t>自治鄉鄉長選舉計畫</w:t>
      </w:r>
    </w:p>
    <w:p w:rsidR="00670A9B" w:rsidRPr="00D31178" w:rsidRDefault="00670A9B" w:rsidP="00D31178">
      <w:pPr>
        <w:spacing w:line="438" w:lineRule="exact"/>
        <w:jc w:val="center"/>
        <w:rPr>
          <w:rFonts w:ascii="標楷體" w:eastAsia="標楷體" w:hAnsi="標楷體" w:hint="eastAsia"/>
          <w:b/>
          <w:sz w:val="28"/>
        </w:rPr>
      </w:pPr>
    </w:p>
    <w:p w:rsidR="00893285" w:rsidRPr="00670A9B" w:rsidRDefault="006829D9" w:rsidP="00670A9B">
      <w:pPr>
        <w:pStyle w:val="a4"/>
        <w:numPr>
          <w:ilvl w:val="0"/>
          <w:numId w:val="8"/>
        </w:numPr>
        <w:rPr>
          <w:rFonts w:ascii="標楷體" w:eastAsia="標楷體" w:hAnsi="標楷體"/>
          <w:sz w:val="24"/>
          <w:szCs w:val="24"/>
        </w:rPr>
      </w:pPr>
      <w:r w:rsidRPr="00670A9B">
        <w:rPr>
          <w:rFonts w:ascii="標楷體" w:eastAsia="標楷體" w:hAnsi="標楷體"/>
          <w:sz w:val="24"/>
          <w:szCs w:val="24"/>
        </w:rPr>
        <w:t>依據：</w:t>
      </w:r>
      <w:r w:rsidR="00D31178" w:rsidRPr="00670A9B">
        <w:rPr>
          <w:rFonts w:ascii="標楷體" w:eastAsia="標楷體" w:hAnsi="標楷體" w:hint="eastAsia"/>
          <w:sz w:val="24"/>
          <w:szCs w:val="24"/>
        </w:rPr>
        <w:t>秀林國小自治鄉鄉長實施要點</w:t>
      </w:r>
      <w:r w:rsidRPr="00670A9B">
        <w:rPr>
          <w:rFonts w:ascii="標楷體" w:eastAsia="標楷體" w:hAnsi="標楷體"/>
          <w:sz w:val="24"/>
          <w:szCs w:val="24"/>
        </w:rPr>
        <w:t>。</w:t>
      </w:r>
    </w:p>
    <w:p w:rsidR="00670A9B" w:rsidRPr="00670A9B" w:rsidRDefault="00670A9B" w:rsidP="00670A9B">
      <w:pPr>
        <w:pStyle w:val="a4"/>
        <w:ind w:left="480" w:firstLine="0"/>
        <w:rPr>
          <w:rFonts w:ascii="標楷體" w:eastAsia="標楷體" w:hAnsi="標楷體" w:hint="eastAsia"/>
          <w:sz w:val="24"/>
          <w:szCs w:val="24"/>
        </w:rPr>
      </w:pPr>
      <w:bookmarkStart w:id="0" w:name="_GoBack"/>
      <w:bookmarkEnd w:id="0"/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二、主旨：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一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讓兒童瞭解民主憲政的真諦，並於團體生活中訓練自我管理和辦事的能力。</w:t>
      </w:r>
    </w:p>
    <w:p w:rsidR="00D31178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二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透過選舉活動讓兒童體認選舉的目的，</w:t>
      </w:r>
      <w:r w:rsidRPr="00424BF7">
        <w:rPr>
          <w:rFonts w:ascii="標楷體" w:eastAsia="標楷體" w:hAnsi="標楷體"/>
          <w:sz w:val="24"/>
          <w:szCs w:val="24"/>
        </w:rPr>
        <w:t>是為國為民作奉獻服務，為國舉才、選賢與</w:t>
      </w:r>
      <w:r w:rsidRPr="00424BF7">
        <w:rPr>
          <w:rFonts w:ascii="標楷體" w:eastAsia="標楷體" w:hAnsi="標楷體"/>
          <w:sz w:val="24"/>
          <w:szCs w:val="24"/>
        </w:rPr>
        <w:t>能。</w:t>
      </w:r>
    </w:p>
    <w:p w:rsidR="00D31178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三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透過自治活動，培養兒童法治觀念，孕育其民主的恢宏氣度。</w:t>
      </w:r>
    </w:p>
    <w:p w:rsidR="00670A9B" w:rsidRPr="00424BF7" w:rsidRDefault="00670A9B" w:rsidP="00D31178">
      <w:pPr>
        <w:rPr>
          <w:rFonts w:ascii="標楷體" w:eastAsia="標楷體" w:hAnsi="標楷體" w:hint="eastAsia"/>
          <w:sz w:val="24"/>
          <w:szCs w:val="24"/>
        </w:rPr>
      </w:pP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三、實施辦法：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一</w:t>
      </w:r>
      <w:r w:rsidRPr="00424BF7">
        <w:rPr>
          <w:rFonts w:ascii="標楷體" w:eastAsia="標楷體" w:hAnsi="標楷體"/>
          <w:sz w:val="24"/>
          <w:szCs w:val="24"/>
        </w:rPr>
        <w:t xml:space="preserve">) </w:t>
      </w:r>
      <w:r w:rsidRPr="00424BF7">
        <w:rPr>
          <w:rFonts w:ascii="標楷體" w:eastAsia="標楷體" w:hAnsi="標楷體"/>
          <w:sz w:val="24"/>
          <w:szCs w:val="24"/>
        </w:rPr>
        <w:t>成立選舉委員會：</w:t>
      </w:r>
    </w:p>
    <w:tbl>
      <w:tblPr>
        <w:tblStyle w:val="TableNormal"/>
        <w:tblpPr w:leftFromText="180" w:rightFromText="180" w:vertAnchor="text" w:tblpXSpec="center" w:tblpY="71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421"/>
        <w:gridCol w:w="4453"/>
      </w:tblGrid>
      <w:tr w:rsidR="00D31178" w:rsidRPr="00424BF7" w:rsidTr="00424BF7">
        <w:trPr>
          <w:trHeight w:val="620"/>
        </w:trPr>
        <w:tc>
          <w:tcPr>
            <w:tcW w:w="22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983" w:right="19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職務</w:t>
            </w:r>
          </w:p>
        </w:tc>
      </w:tr>
      <w:tr w:rsidR="00D31178" w:rsidRPr="00424BF7" w:rsidTr="00424BF7">
        <w:trPr>
          <w:trHeight w:val="618"/>
        </w:trPr>
        <w:tc>
          <w:tcPr>
            <w:tcW w:w="2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召集人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tabs>
                <w:tab w:val="left" w:pos="761"/>
              </w:tabs>
              <w:ind w:left="4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校</w:t>
            </w:r>
            <w:r w:rsidRPr="00424BF7">
              <w:rPr>
                <w:rFonts w:ascii="標楷體" w:eastAsia="標楷體" w:hAnsi="標楷體"/>
                <w:sz w:val="24"/>
                <w:szCs w:val="24"/>
              </w:rPr>
              <w:tab/>
              <w:t>長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召集選舉委員會</w:t>
            </w:r>
          </w:p>
        </w:tc>
      </w:tr>
      <w:tr w:rsidR="00D31178" w:rsidRPr="00424BF7" w:rsidTr="00424BF7">
        <w:trPr>
          <w:trHeight w:val="1238"/>
        </w:trPr>
        <w:tc>
          <w:tcPr>
            <w:tcW w:w="2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總幹事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424BF7" w:rsidP="00424BF7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 w:hint="eastAsia"/>
                <w:sz w:val="24"/>
                <w:szCs w:val="24"/>
              </w:rPr>
              <w:t>教導</w:t>
            </w:r>
            <w:r w:rsidR="00D31178" w:rsidRPr="00424BF7"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spacing w:line="620" w:lineRule="exact"/>
              <w:ind w:left="45" w:righ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pacing w:val="-1"/>
                <w:sz w:val="24"/>
                <w:szCs w:val="24"/>
              </w:rPr>
              <w:t>統籌與協調各項選舉事務</w:t>
            </w:r>
            <w:r w:rsidR="00424BF7" w:rsidRPr="00424BF7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、</w:t>
            </w:r>
            <w:r w:rsidRPr="00424BF7">
              <w:rPr>
                <w:rFonts w:ascii="標楷體" w:eastAsia="標楷體" w:hAnsi="標楷體"/>
                <w:sz w:val="24"/>
                <w:szCs w:val="24"/>
              </w:rPr>
              <w:t>與鄉公所商借選舉用具</w:t>
            </w:r>
          </w:p>
        </w:tc>
      </w:tr>
      <w:tr w:rsidR="00D31178" w:rsidRPr="00424BF7" w:rsidTr="00424BF7">
        <w:trPr>
          <w:trHeight w:val="617"/>
        </w:trPr>
        <w:tc>
          <w:tcPr>
            <w:tcW w:w="2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委員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424BF7" w:rsidP="00424BF7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 w:hint="eastAsia"/>
                <w:sz w:val="24"/>
                <w:szCs w:val="24"/>
              </w:rPr>
              <w:t>學務</w:t>
            </w:r>
            <w:r w:rsidR="00D31178" w:rsidRPr="00424BF7">
              <w:rPr>
                <w:rFonts w:ascii="標楷體" w:eastAsia="標楷體" w:hAnsi="標楷體"/>
                <w:sz w:val="24"/>
                <w:szCs w:val="24"/>
              </w:rPr>
              <w:t>組長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協助辦理選舉、場地協調、場地佈置</w:t>
            </w:r>
          </w:p>
        </w:tc>
      </w:tr>
      <w:tr w:rsidR="00D31178" w:rsidRPr="00424BF7" w:rsidTr="00424BF7">
        <w:trPr>
          <w:trHeight w:val="618"/>
        </w:trPr>
        <w:tc>
          <w:tcPr>
            <w:tcW w:w="2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委員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78" w:rsidRPr="00424BF7" w:rsidRDefault="00424BF7" w:rsidP="00424BF7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 w:hint="eastAsia"/>
                <w:sz w:val="24"/>
                <w:szCs w:val="24"/>
              </w:rPr>
              <w:t>教務</w:t>
            </w:r>
            <w:r w:rsidR="00D31178" w:rsidRPr="00424BF7">
              <w:rPr>
                <w:rFonts w:ascii="標楷體" w:eastAsia="標楷體" w:hAnsi="標楷體"/>
                <w:sz w:val="24"/>
                <w:szCs w:val="24"/>
              </w:rPr>
              <w:t>組長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選舉當天協助會場秩序掌控</w:t>
            </w:r>
          </w:p>
        </w:tc>
      </w:tr>
      <w:tr w:rsidR="00D31178" w:rsidRPr="00424BF7" w:rsidTr="00424BF7">
        <w:trPr>
          <w:trHeight w:val="618"/>
        </w:trPr>
        <w:tc>
          <w:tcPr>
            <w:tcW w:w="22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173" w:righ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委員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178" w:rsidRPr="00424BF7" w:rsidRDefault="00424BF7" w:rsidP="00424BF7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 w:hint="eastAsia"/>
                <w:sz w:val="24"/>
                <w:szCs w:val="24"/>
              </w:rPr>
              <w:t>導師及科任教師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31178" w:rsidRPr="00424BF7" w:rsidRDefault="00D31178" w:rsidP="00424BF7">
            <w:pPr>
              <w:pStyle w:val="TableParagraph"/>
              <w:ind w:left="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4BF7">
              <w:rPr>
                <w:rFonts w:ascii="標楷體" w:eastAsia="標楷體" w:hAnsi="標楷體"/>
                <w:sz w:val="24"/>
                <w:szCs w:val="24"/>
              </w:rPr>
              <w:t>選舉當天協助秩序掌控及選舉秩序流暢</w:t>
            </w:r>
          </w:p>
        </w:tc>
      </w:tr>
    </w:tbl>
    <w:p w:rsidR="00424BF7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為辦理此項活動，特組織「選舉委員會」，由校長擔任召集人，</w:t>
      </w:r>
      <w:r w:rsidR="00D31178" w:rsidRPr="00424BF7">
        <w:rPr>
          <w:rFonts w:ascii="標楷體" w:eastAsia="標楷體" w:hAnsi="標楷體" w:hint="eastAsia"/>
          <w:sz w:val="24"/>
          <w:szCs w:val="24"/>
        </w:rPr>
        <w:t>教導</w:t>
      </w:r>
      <w:r w:rsidRPr="00424BF7">
        <w:rPr>
          <w:rFonts w:ascii="標楷體" w:eastAsia="標楷體" w:hAnsi="標楷體"/>
          <w:sz w:val="24"/>
          <w:szCs w:val="24"/>
        </w:rPr>
        <w:t>主任為總幹</w:t>
      </w:r>
      <w:r w:rsidRPr="00424BF7">
        <w:rPr>
          <w:rFonts w:ascii="標楷體" w:eastAsia="標楷體" w:hAnsi="標楷體"/>
          <w:sz w:val="24"/>
          <w:szCs w:val="24"/>
        </w:rPr>
        <w:t>事，</w:t>
      </w:r>
      <w:r w:rsidR="00D31178" w:rsidRPr="00424BF7">
        <w:rPr>
          <w:rFonts w:ascii="標楷體" w:eastAsia="標楷體" w:hAnsi="標楷體" w:hint="eastAsia"/>
          <w:sz w:val="24"/>
          <w:szCs w:val="24"/>
        </w:rPr>
        <w:t>學務</w:t>
      </w:r>
      <w:r w:rsidRPr="00424BF7">
        <w:rPr>
          <w:rFonts w:ascii="標楷體" w:eastAsia="標楷體" w:hAnsi="標楷體"/>
          <w:sz w:val="24"/>
          <w:szCs w:val="24"/>
        </w:rPr>
        <w:t>組、</w:t>
      </w:r>
      <w:r w:rsidR="00D31178" w:rsidRPr="00424BF7">
        <w:rPr>
          <w:rFonts w:ascii="標楷體" w:eastAsia="標楷體" w:hAnsi="標楷體" w:hint="eastAsia"/>
          <w:sz w:val="24"/>
          <w:szCs w:val="24"/>
        </w:rPr>
        <w:t>教務組及各師為委員</w:t>
      </w:r>
      <w:r w:rsidRPr="00424BF7">
        <w:rPr>
          <w:rFonts w:ascii="標楷體" w:eastAsia="標楷體" w:hAnsi="標楷體"/>
          <w:sz w:val="24"/>
          <w:szCs w:val="24"/>
        </w:rPr>
        <w:t>。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二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訂定選舉活動及進度</w:t>
      </w:r>
      <w:r w:rsidR="00424BF7" w:rsidRPr="00424BF7">
        <w:rPr>
          <w:rFonts w:ascii="標楷體" w:eastAsia="標楷體" w:hAnsi="標楷體" w:hint="eastAsia"/>
          <w:sz w:val="24"/>
          <w:szCs w:val="24"/>
        </w:rPr>
        <w:t>:依據學校行事曆訂定選舉活動及進度。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三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申請登記候選人注意事項</w:t>
      </w:r>
    </w:p>
    <w:p w:rsidR="00893285" w:rsidRPr="00424BF7" w:rsidRDefault="00424BF7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資格：本校五年級在籍學生，由</w:t>
      </w:r>
      <w:r w:rsidR="006829D9" w:rsidRPr="00424BF7">
        <w:rPr>
          <w:rFonts w:ascii="標楷體" w:eastAsia="標楷體" w:hAnsi="標楷體"/>
          <w:sz w:val="24"/>
          <w:szCs w:val="24"/>
        </w:rPr>
        <w:t>推選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="006829D9" w:rsidRPr="00424BF7">
        <w:rPr>
          <w:rFonts w:ascii="標楷體" w:eastAsia="標楷體" w:hAnsi="標楷體"/>
          <w:sz w:val="24"/>
          <w:szCs w:val="24"/>
        </w:rPr>
        <w:t>名，必須符合身心健康，服務熱忱，品</w:t>
      </w:r>
      <w:r w:rsidR="006829D9" w:rsidRPr="00424BF7">
        <w:rPr>
          <w:rFonts w:ascii="標楷體" w:eastAsia="標楷體" w:hAnsi="標楷體"/>
          <w:sz w:val="24"/>
          <w:szCs w:val="24"/>
        </w:rPr>
        <w:t>學兼優，曾任班級自治幹部者參選。</w:t>
      </w:r>
    </w:p>
    <w:p w:rsidR="00893285" w:rsidRPr="00424BF7" w:rsidRDefault="00424BF7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候選人申請手續：</w:t>
      </w:r>
      <w:r w:rsidR="00670A9B">
        <w:rPr>
          <w:rFonts w:ascii="標楷體" w:eastAsia="標楷體" w:hAnsi="標楷體" w:hint="eastAsia"/>
          <w:sz w:val="24"/>
          <w:szCs w:val="24"/>
        </w:rPr>
        <w:t>在</w:t>
      </w:r>
      <w:r w:rsidR="004B1689">
        <w:rPr>
          <w:rFonts w:ascii="標楷體" w:eastAsia="標楷體" w:hAnsi="標楷體" w:hint="eastAsia"/>
          <w:sz w:val="24"/>
          <w:szCs w:val="24"/>
        </w:rPr>
        <w:t>指定日期</w:t>
      </w:r>
      <w:r w:rsidR="00670A9B">
        <w:rPr>
          <w:rFonts w:ascii="標楷體" w:eastAsia="標楷體" w:hAnsi="標楷體" w:hint="eastAsia"/>
          <w:sz w:val="24"/>
          <w:szCs w:val="24"/>
        </w:rPr>
        <w:t>（依據學校行事曆）</w:t>
      </w:r>
      <w:r w:rsidR="004B1689">
        <w:rPr>
          <w:rFonts w:ascii="標楷體" w:eastAsia="標楷體" w:hAnsi="標楷體" w:hint="eastAsia"/>
          <w:sz w:val="24"/>
          <w:szCs w:val="24"/>
        </w:rPr>
        <w:t>以前</w:t>
      </w:r>
      <w:r w:rsidR="006829D9" w:rsidRPr="00424BF7">
        <w:rPr>
          <w:rFonts w:ascii="標楷體" w:eastAsia="標楷體" w:hAnsi="標楷體"/>
          <w:sz w:val="24"/>
          <w:szCs w:val="24"/>
        </w:rPr>
        <w:t>請級任老師上網填寫申請書</w:t>
      </w:r>
      <w:r w:rsidR="006829D9" w:rsidRPr="00424BF7">
        <w:rPr>
          <w:rFonts w:ascii="標楷體" w:eastAsia="標楷體" w:hAnsi="標楷體"/>
          <w:sz w:val="24"/>
          <w:szCs w:val="24"/>
        </w:rPr>
        <w:t>（含候選人姓名、性別、</w:t>
      </w:r>
      <w:r w:rsidR="006829D9" w:rsidRPr="00424BF7">
        <w:rPr>
          <w:rFonts w:ascii="標楷體" w:eastAsia="標楷體" w:hAnsi="標楷體"/>
          <w:sz w:val="24"/>
          <w:szCs w:val="24"/>
        </w:rPr>
        <w:t>年齡、經歷、政見），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送選舉委員會核定。</w:t>
      </w:r>
      <w:r w:rsidR="006829D9" w:rsidRPr="00424BF7">
        <w:rPr>
          <w:rFonts w:ascii="標楷體" w:eastAsia="標楷體" w:hAnsi="標楷體"/>
          <w:sz w:val="24"/>
          <w:szCs w:val="24"/>
        </w:rPr>
        <w:t>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</w:t>
      </w:r>
      <w:r w:rsidR="006829D9" w:rsidRPr="00424BF7">
        <w:rPr>
          <w:rFonts w:ascii="標楷體" w:eastAsia="標楷體" w:hAnsi="標楷體"/>
          <w:sz w:val="24"/>
          <w:szCs w:val="24"/>
        </w:rPr>
        <w:t>該班同學為當然助選員外，可自行聘請助選團公開活動，</w:t>
      </w:r>
      <w:r w:rsidR="006829D9" w:rsidRPr="00424BF7">
        <w:rPr>
          <w:rFonts w:ascii="標楷體" w:eastAsia="標楷體" w:hAnsi="標楷體"/>
          <w:sz w:val="24"/>
          <w:szCs w:val="24"/>
        </w:rPr>
        <w:t xml:space="preserve"> </w:t>
      </w:r>
      <w:r w:rsidR="006829D9" w:rsidRPr="00424BF7">
        <w:rPr>
          <w:rFonts w:ascii="標楷體" w:eastAsia="標楷體" w:hAnsi="標楷體"/>
          <w:sz w:val="24"/>
          <w:szCs w:val="24"/>
        </w:rPr>
        <w:t>人數不得超過五人</w:t>
      </w:r>
      <w:r w:rsidR="006829D9" w:rsidRPr="00424BF7">
        <w:rPr>
          <w:rFonts w:ascii="標楷體" w:eastAsia="標楷體" w:hAnsi="標楷體"/>
          <w:sz w:val="24"/>
          <w:szCs w:val="24"/>
        </w:rPr>
        <w:t>。</w:t>
      </w:r>
    </w:p>
    <w:p w:rsidR="00670A9B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候選人之級任導師為當然輔導員，其輔導範圍如左：</w:t>
      </w:r>
      <w:r w:rsidR="006829D9" w:rsidRPr="00424BF7">
        <w:rPr>
          <w:rFonts w:ascii="標楷體" w:eastAsia="標楷體" w:hAnsi="標楷體"/>
          <w:sz w:val="24"/>
          <w:szCs w:val="24"/>
        </w:rPr>
        <w:t xml:space="preserve"> </w:t>
      </w:r>
    </w:p>
    <w:p w:rsidR="00893285" w:rsidRPr="00424BF7" w:rsidRDefault="006829D9" w:rsidP="00670A9B">
      <w:pPr>
        <w:ind w:leftChars="193" w:left="425" w:firstLineChars="50" w:firstLine="120"/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１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指導發表政見。</w:t>
      </w:r>
    </w:p>
    <w:p w:rsidR="00893285" w:rsidRPr="00424BF7" w:rsidRDefault="006829D9" w:rsidP="00670A9B">
      <w:pPr>
        <w:ind w:leftChars="193" w:left="425" w:firstLineChars="50" w:firstLine="120"/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 w:hint="eastAsia"/>
          <w:sz w:val="24"/>
          <w:szCs w:val="24"/>
        </w:rPr>
        <w:t>(</w:t>
      </w:r>
      <w:r w:rsidRPr="00424BF7">
        <w:rPr>
          <w:rFonts w:ascii="標楷體" w:eastAsia="標楷體" w:hAnsi="標楷體" w:hint="eastAsia"/>
          <w:sz w:val="24"/>
          <w:szCs w:val="24"/>
        </w:rPr>
        <w:t>２</w:t>
      </w:r>
      <w:r w:rsidRPr="00424BF7">
        <w:rPr>
          <w:rFonts w:ascii="標楷體" w:eastAsia="標楷體" w:hAnsi="標楷體" w:hint="eastAsia"/>
          <w:sz w:val="24"/>
          <w:szCs w:val="24"/>
        </w:rPr>
        <w:t>)</w:t>
      </w:r>
      <w:r w:rsidRPr="00424BF7">
        <w:rPr>
          <w:rFonts w:ascii="標楷體" w:eastAsia="標楷體" w:hAnsi="標楷體" w:hint="eastAsia"/>
          <w:sz w:val="24"/>
          <w:szCs w:val="24"/>
        </w:rPr>
        <w:t>策劃組織助選團及活動方式。</w:t>
      </w:r>
    </w:p>
    <w:p w:rsidR="00893285" w:rsidRPr="00424BF7" w:rsidRDefault="006829D9" w:rsidP="00670A9B">
      <w:pPr>
        <w:ind w:leftChars="193" w:left="425" w:firstLineChars="50" w:firstLine="120"/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３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輔導設計繕寫、張貼、懸掛等活動。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5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候選人宣傳海報請以全開或半開大小設計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，張貼競選海報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請將文宣海報送</w:t>
      </w:r>
      <w:r>
        <w:rPr>
          <w:rFonts w:ascii="標楷體" w:eastAsia="標楷體" w:hAnsi="標楷體" w:hint="eastAsia"/>
          <w:sz w:val="24"/>
          <w:szCs w:val="24"/>
        </w:rPr>
        <w:t>教導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處蓋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章。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並應於</w:t>
      </w:r>
      <w:r>
        <w:rPr>
          <w:rFonts w:ascii="標楷體" w:eastAsia="標楷體" w:hAnsi="標楷體" w:hint="eastAsia"/>
          <w:sz w:val="24"/>
          <w:szCs w:val="24"/>
        </w:rPr>
        <w:t>選舉結束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後</w:t>
      </w:r>
      <w:r>
        <w:rPr>
          <w:rFonts w:ascii="標楷體" w:eastAsia="標楷體" w:hAnsi="標楷體" w:hint="eastAsia"/>
          <w:sz w:val="24"/>
          <w:szCs w:val="24"/>
        </w:rPr>
        <w:t>隔週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自行清除乾淨，並恢復佈置。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6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候選人不得印製或散發傳單及競選名片。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7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候選人不得結眾遊行，燃放鞭炮，或是用擴音器呼叫，嚴禁上課中、午睡中進</w:t>
      </w:r>
      <w:r w:rsidR="006829D9" w:rsidRPr="00424BF7">
        <w:rPr>
          <w:rFonts w:ascii="標楷體" w:eastAsia="標楷體" w:hAnsi="標楷體"/>
          <w:sz w:val="24"/>
          <w:szCs w:val="24"/>
        </w:rPr>
        <w:t>行拉票活動，影響安寧。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8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候選人不得以糖果或學用品交換選票。</w:t>
      </w:r>
    </w:p>
    <w:p w:rsidR="00670A9B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9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候選人如違反選舉辦法，經選舉委員會調查屬實，取消其候選人或當選資格。</w:t>
      </w:r>
    </w:p>
    <w:p w:rsidR="00670A9B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四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選舉人注意事項</w:t>
      </w:r>
    </w:p>
    <w:p w:rsidR="00893285" w:rsidRPr="00424BF7" w:rsidRDefault="006829D9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1.</w:t>
      </w:r>
      <w:r w:rsidRPr="00424BF7">
        <w:rPr>
          <w:rFonts w:ascii="標楷體" w:eastAsia="標楷體" w:hAnsi="標楷體"/>
          <w:sz w:val="24"/>
          <w:szCs w:val="24"/>
        </w:rPr>
        <w:t>選舉人資格：凡本校一至</w:t>
      </w:r>
      <w:r w:rsidR="00670A9B">
        <w:rPr>
          <w:rFonts w:ascii="標楷體" w:eastAsia="標楷體" w:hAnsi="標楷體" w:hint="eastAsia"/>
          <w:sz w:val="24"/>
          <w:szCs w:val="24"/>
        </w:rPr>
        <w:t>六</w:t>
      </w:r>
      <w:r w:rsidRPr="00424BF7">
        <w:rPr>
          <w:rFonts w:ascii="標楷體" w:eastAsia="標楷體" w:hAnsi="標楷體"/>
          <w:sz w:val="24"/>
          <w:szCs w:val="24"/>
        </w:rPr>
        <w:t>年級在籍學生，均有選舉權。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2.</w:t>
      </w:r>
      <w:r w:rsidR="006829D9" w:rsidRPr="00424BF7">
        <w:rPr>
          <w:rFonts w:ascii="標楷體" w:eastAsia="標楷體" w:hAnsi="標楷體"/>
          <w:sz w:val="24"/>
          <w:szCs w:val="24"/>
        </w:rPr>
        <w:t>各班接到投票通知後，由級任導師帶隊按時前往指定地點投票，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選舉人憑名牌領取選票</w:t>
      </w:r>
      <w:r w:rsidR="006829D9" w:rsidRPr="00424BF7">
        <w:rPr>
          <w:rFonts w:ascii="標楷體" w:eastAsia="標楷體" w:hAnsi="標楷體"/>
          <w:sz w:val="24"/>
          <w:szCs w:val="24"/>
        </w:rPr>
        <w:t>，各選舉人於領取選票後，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應用圈選處使用規定之工具</w:t>
      </w:r>
      <w:r w:rsidR="006829D9" w:rsidRPr="00424BF7">
        <w:rPr>
          <w:rFonts w:ascii="標楷體" w:eastAsia="標楷體" w:hAnsi="標楷體"/>
          <w:sz w:val="24"/>
          <w:szCs w:val="24"/>
        </w:rPr>
        <w:t>，依自己之意志圈選。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在投票場所內絕對禁止宣傳拉票、窺視他人圈選或交談意見等違規行為。</w:t>
      </w:r>
    </w:p>
    <w:p w:rsidR="00893285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選票應投入票箱，不得攜出場外。</w:t>
      </w:r>
    </w:p>
    <w:p w:rsidR="00670A9B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五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選舉有左列情形之一者無效：（一至</w:t>
      </w:r>
      <w:r w:rsidR="00670A9B">
        <w:rPr>
          <w:rFonts w:ascii="標楷體" w:eastAsia="標楷體" w:hAnsi="標楷體" w:hint="eastAsia"/>
          <w:sz w:val="24"/>
          <w:szCs w:val="24"/>
        </w:rPr>
        <w:t>六</w:t>
      </w:r>
      <w:r w:rsidRPr="00424BF7">
        <w:rPr>
          <w:rFonts w:ascii="標楷體" w:eastAsia="標楷體" w:hAnsi="標楷體"/>
          <w:sz w:val="24"/>
          <w:szCs w:val="24"/>
        </w:rPr>
        <w:t>年級老師協助指導）</w:t>
      </w:r>
      <w:r w:rsidRPr="00424BF7">
        <w:rPr>
          <w:rFonts w:ascii="標楷體" w:eastAsia="標楷體" w:hAnsi="標楷體"/>
          <w:sz w:val="24"/>
          <w:szCs w:val="24"/>
        </w:rPr>
        <w:t xml:space="preserve"> </w:t>
      </w:r>
    </w:p>
    <w:p w:rsidR="00893285" w:rsidRPr="00424BF7" w:rsidRDefault="006829D9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1.</w:t>
      </w:r>
      <w:r w:rsidRPr="00424BF7">
        <w:rPr>
          <w:rFonts w:ascii="標楷體" w:eastAsia="標楷體" w:hAnsi="標楷體"/>
          <w:sz w:val="24"/>
          <w:szCs w:val="24"/>
        </w:rPr>
        <w:t>不用選舉事務所製發之選票者。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圈選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 xml:space="preserve"> 2 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人以上者。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(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含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 xml:space="preserve"> 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2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 xml:space="preserve"> 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人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)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所圈選位置不能辨別者。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不用指定的戳章圈選或在選票上簽名做記號者。</w:t>
      </w:r>
    </w:p>
    <w:p w:rsidR="00670A9B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6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 w:hint="eastAsia"/>
          <w:sz w:val="24"/>
          <w:szCs w:val="24"/>
        </w:rPr>
        <w:t>空白票者。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Pr="00424BF7">
        <w:rPr>
          <w:rFonts w:ascii="標楷體" w:eastAsia="標楷體" w:hAnsi="標楷體"/>
          <w:sz w:val="24"/>
          <w:szCs w:val="24"/>
        </w:rPr>
        <w:t>六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選舉結果：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選舉開票後，得票最高者當選鄉長，票數相同時以抽籤決定之。</w:t>
      </w:r>
    </w:p>
    <w:p w:rsidR="00893285" w:rsidRPr="00424BF7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</w:t>
      </w:r>
      <w:r>
        <w:rPr>
          <w:rFonts w:ascii="標楷體" w:eastAsia="標楷體" w:hAnsi="標楷體"/>
          <w:sz w:val="24"/>
          <w:szCs w:val="24"/>
        </w:rPr>
        <w:t>.</w:t>
      </w:r>
      <w:r w:rsidR="006829D9" w:rsidRPr="00424BF7">
        <w:rPr>
          <w:rFonts w:ascii="標楷體" w:eastAsia="標楷體" w:hAnsi="標楷體"/>
          <w:sz w:val="24"/>
          <w:szCs w:val="24"/>
        </w:rPr>
        <w:t>經判決當選無效者，由次多票者遞補之。</w:t>
      </w:r>
    </w:p>
    <w:p w:rsidR="00670A9B" w:rsidRDefault="00670A9B" w:rsidP="00670A9B">
      <w:pPr>
        <w:ind w:leftChars="193" w:left="425" w:firstLine="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</w:t>
      </w:r>
      <w:r w:rsidR="006829D9" w:rsidRPr="00424BF7">
        <w:rPr>
          <w:rFonts w:ascii="標楷體" w:eastAsia="標楷體" w:hAnsi="標楷體"/>
          <w:sz w:val="24"/>
          <w:szCs w:val="24"/>
        </w:rPr>
        <w:t>當選之鄉長任期為一年。</w:t>
      </w:r>
    </w:p>
    <w:p w:rsidR="00670A9B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="00670A9B">
        <w:rPr>
          <w:rFonts w:ascii="標楷體" w:eastAsia="標楷體" w:hAnsi="標楷體" w:hint="eastAsia"/>
          <w:sz w:val="24"/>
          <w:szCs w:val="24"/>
        </w:rPr>
        <w:t>七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 w:hint="eastAsia"/>
          <w:sz w:val="24"/>
          <w:szCs w:val="24"/>
        </w:rPr>
        <w:t>本項活動之進行，當堂之任課老師應帶領學生參與選舉活動。</w:t>
      </w:r>
    </w:p>
    <w:p w:rsidR="00893285" w:rsidRPr="00424BF7" w:rsidRDefault="006829D9" w:rsidP="00D31178">
      <w:pPr>
        <w:rPr>
          <w:rFonts w:ascii="標楷體" w:eastAsia="標楷體" w:hAnsi="標楷體"/>
          <w:sz w:val="24"/>
          <w:szCs w:val="24"/>
        </w:rPr>
      </w:pPr>
      <w:r w:rsidRPr="00424BF7">
        <w:rPr>
          <w:rFonts w:ascii="標楷體" w:eastAsia="標楷體" w:hAnsi="標楷體"/>
          <w:sz w:val="24"/>
          <w:szCs w:val="24"/>
        </w:rPr>
        <w:t>(</w:t>
      </w:r>
      <w:r w:rsidR="00670A9B">
        <w:rPr>
          <w:rFonts w:ascii="標楷體" w:eastAsia="標楷體" w:hAnsi="標楷體" w:hint="eastAsia"/>
          <w:sz w:val="24"/>
          <w:szCs w:val="24"/>
        </w:rPr>
        <w:t>八</w:t>
      </w:r>
      <w:r w:rsidRPr="00424BF7">
        <w:rPr>
          <w:rFonts w:ascii="標楷體" w:eastAsia="標楷體" w:hAnsi="標楷體"/>
          <w:sz w:val="24"/>
          <w:szCs w:val="24"/>
        </w:rPr>
        <w:t>)</w:t>
      </w:r>
      <w:r w:rsidRPr="00424BF7">
        <w:rPr>
          <w:rFonts w:ascii="標楷體" w:eastAsia="標楷體" w:hAnsi="標楷體"/>
          <w:sz w:val="24"/>
          <w:szCs w:val="24"/>
        </w:rPr>
        <w:t>本辦法經校長核准後實施，修正時亦同。</w:t>
      </w:r>
    </w:p>
    <w:p w:rsidR="00893285" w:rsidRPr="00670A9B" w:rsidRDefault="00893285" w:rsidP="00D31178">
      <w:pPr>
        <w:rPr>
          <w:rFonts w:ascii="標楷體" w:eastAsia="標楷體" w:hAnsi="標楷體"/>
          <w:sz w:val="24"/>
          <w:szCs w:val="24"/>
        </w:rPr>
      </w:pPr>
    </w:p>
    <w:p w:rsidR="00893285" w:rsidRPr="00424BF7" w:rsidRDefault="00893285" w:rsidP="00D31178">
      <w:pPr>
        <w:rPr>
          <w:rFonts w:ascii="標楷體" w:eastAsia="標楷體" w:hAnsi="標楷體"/>
          <w:sz w:val="24"/>
          <w:szCs w:val="24"/>
        </w:rPr>
      </w:pPr>
    </w:p>
    <w:p w:rsidR="00893285" w:rsidRPr="00424BF7" w:rsidRDefault="00670A9B" w:rsidP="00670A9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學務</w:t>
      </w:r>
      <w:r w:rsidR="006829D9" w:rsidRPr="00424BF7">
        <w:rPr>
          <w:rFonts w:ascii="標楷體" w:eastAsia="標楷體" w:hAnsi="標楷體"/>
          <w:sz w:val="24"/>
          <w:szCs w:val="24"/>
        </w:rPr>
        <w:t>組長：</w:t>
      </w:r>
      <w:r w:rsidR="006829D9" w:rsidRPr="00424BF7"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 xml:space="preserve">　　　　　　教導</w:t>
      </w:r>
      <w:r w:rsidR="006829D9" w:rsidRPr="00424BF7">
        <w:rPr>
          <w:rFonts w:ascii="標楷體" w:eastAsia="標楷體" w:hAnsi="標楷體"/>
          <w:sz w:val="24"/>
          <w:szCs w:val="24"/>
        </w:rPr>
        <w:t>主任：</w:t>
      </w:r>
      <w:r w:rsidR="006829D9" w:rsidRPr="00424BF7"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 xml:space="preserve">　　　　　　　　　　　</w:t>
      </w:r>
      <w:r w:rsidR="006829D9" w:rsidRPr="00424BF7">
        <w:rPr>
          <w:rFonts w:ascii="標楷體" w:eastAsia="標楷體" w:hAnsi="標楷體"/>
          <w:sz w:val="24"/>
          <w:szCs w:val="24"/>
        </w:rPr>
        <w:tab/>
      </w:r>
      <w:r w:rsidR="006829D9" w:rsidRPr="00424BF7">
        <w:rPr>
          <w:rFonts w:ascii="標楷體" w:eastAsia="標楷體" w:hAnsi="標楷體"/>
          <w:sz w:val="24"/>
          <w:szCs w:val="24"/>
        </w:rPr>
        <w:t>校長：</w:t>
      </w:r>
    </w:p>
    <w:sectPr w:rsidR="00893285" w:rsidRPr="00424BF7" w:rsidSect="00670A9B">
      <w:footerReference w:type="default" r:id="rId7"/>
      <w:pgSz w:w="11910" w:h="16850"/>
      <w:pgMar w:top="1600" w:right="660" w:bottom="1340" w:left="9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D9" w:rsidRDefault="006829D9">
      <w:r>
        <w:separator/>
      </w:r>
    </w:p>
  </w:endnote>
  <w:endnote w:type="continuationSeparator" w:id="0">
    <w:p w:rsidR="006829D9" w:rsidRDefault="0068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85" w:rsidRDefault="00670A9B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3679825</wp:posOffset>
              </wp:positionH>
              <wp:positionV relativeFrom="page">
                <wp:posOffset>9818370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285" w:rsidRDefault="006829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3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FPxfG3hAAAADQEAAA8A&#10;AAAAAAAAAAAAAAAABQUAAGRycy9kb3ducmV2LnhtbFBLBQYAAAAABAAEAPMAAAATBgAAAAA=&#10;" filled="f" stroked="f">
              <v:textbox inset="0,0,0,0">
                <w:txbxContent>
                  <w:p w:rsidR="00893285" w:rsidRDefault="006829D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D9" w:rsidRDefault="006829D9">
      <w:r>
        <w:separator/>
      </w:r>
    </w:p>
  </w:footnote>
  <w:footnote w:type="continuationSeparator" w:id="0">
    <w:p w:rsidR="006829D9" w:rsidRDefault="0068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2F3"/>
    <w:multiLevelType w:val="hybridMultilevel"/>
    <w:tmpl w:val="E2825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07048"/>
    <w:multiLevelType w:val="hybridMultilevel"/>
    <w:tmpl w:val="85BACB4A"/>
    <w:lvl w:ilvl="0" w:tplc="5BE6F3FE">
      <w:start w:val="2"/>
      <w:numFmt w:val="decimal"/>
      <w:lvlText w:val="%1."/>
      <w:lvlJc w:val="left"/>
      <w:pPr>
        <w:ind w:left="1120" w:hanging="245"/>
        <w:jc w:val="right"/>
      </w:pPr>
      <w:rPr>
        <w:rFonts w:hint="default"/>
        <w:b/>
        <w:bCs/>
        <w:spacing w:val="2"/>
        <w:w w:val="98"/>
        <w:u w:val="single" w:color="000000"/>
        <w:lang w:val="en-US" w:eastAsia="zh-TW" w:bidi="ar-SA"/>
      </w:rPr>
    </w:lvl>
    <w:lvl w:ilvl="1" w:tplc="1674E71E">
      <w:start w:val="2"/>
      <w:numFmt w:val="decimal"/>
      <w:lvlText w:val="%2."/>
      <w:lvlJc w:val="left"/>
      <w:pPr>
        <w:ind w:left="1240" w:hanging="245"/>
        <w:jc w:val="left"/>
      </w:pPr>
      <w:rPr>
        <w:rFonts w:ascii="微軟正黑體" w:eastAsia="微軟正黑體" w:hAnsi="微軟正黑體" w:cs="微軟正黑體" w:hint="default"/>
        <w:b/>
        <w:bCs/>
        <w:spacing w:val="2"/>
        <w:w w:val="117"/>
        <w:sz w:val="22"/>
        <w:szCs w:val="22"/>
        <w:lang w:val="en-US" w:eastAsia="zh-TW" w:bidi="ar-SA"/>
      </w:rPr>
    </w:lvl>
    <w:lvl w:ilvl="2" w:tplc="2E48D59A">
      <w:numFmt w:val="bullet"/>
      <w:lvlText w:val="•"/>
      <w:lvlJc w:val="left"/>
      <w:pPr>
        <w:ind w:left="2242" w:hanging="245"/>
      </w:pPr>
      <w:rPr>
        <w:rFonts w:hint="default"/>
        <w:lang w:val="en-US" w:eastAsia="zh-TW" w:bidi="ar-SA"/>
      </w:rPr>
    </w:lvl>
    <w:lvl w:ilvl="3" w:tplc="079C6202">
      <w:numFmt w:val="bullet"/>
      <w:lvlText w:val="•"/>
      <w:lvlJc w:val="left"/>
      <w:pPr>
        <w:ind w:left="3245" w:hanging="245"/>
      </w:pPr>
      <w:rPr>
        <w:rFonts w:hint="default"/>
        <w:lang w:val="en-US" w:eastAsia="zh-TW" w:bidi="ar-SA"/>
      </w:rPr>
    </w:lvl>
    <w:lvl w:ilvl="4" w:tplc="78F4A450">
      <w:numFmt w:val="bullet"/>
      <w:lvlText w:val="•"/>
      <w:lvlJc w:val="left"/>
      <w:pPr>
        <w:ind w:left="4248" w:hanging="245"/>
      </w:pPr>
      <w:rPr>
        <w:rFonts w:hint="default"/>
        <w:lang w:val="en-US" w:eastAsia="zh-TW" w:bidi="ar-SA"/>
      </w:rPr>
    </w:lvl>
    <w:lvl w:ilvl="5" w:tplc="25FCA388">
      <w:numFmt w:val="bullet"/>
      <w:lvlText w:val="•"/>
      <w:lvlJc w:val="left"/>
      <w:pPr>
        <w:ind w:left="5251" w:hanging="245"/>
      </w:pPr>
      <w:rPr>
        <w:rFonts w:hint="default"/>
        <w:lang w:val="en-US" w:eastAsia="zh-TW" w:bidi="ar-SA"/>
      </w:rPr>
    </w:lvl>
    <w:lvl w:ilvl="6" w:tplc="0C1E2490">
      <w:numFmt w:val="bullet"/>
      <w:lvlText w:val="•"/>
      <w:lvlJc w:val="left"/>
      <w:pPr>
        <w:ind w:left="6254" w:hanging="245"/>
      </w:pPr>
      <w:rPr>
        <w:rFonts w:hint="default"/>
        <w:lang w:val="en-US" w:eastAsia="zh-TW" w:bidi="ar-SA"/>
      </w:rPr>
    </w:lvl>
    <w:lvl w:ilvl="7" w:tplc="0C58E39E">
      <w:numFmt w:val="bullet"/>
      <w:lvlText w:val="•"/>
      <w:lvlJc w:val="left"/>
      <w:pPr>
        <w:ind w:left="7257" w:hanging="245"/>
      </w:pPr>
      <w:rPr>
        <w:rFonts w:hint="default"/>
        <w:lang w:val="en-US" w:eastAsia="zh-TW" w:bidi="ar-SA"/>
      </w:rPr>
    </w:lvl>
    <w:lvl w:ilvl="8" w:tplc="AF664DEC">
      <w:numFmt w:val="bullet"/>
      <w:lvlText w:val="•"/>
      <w:lvlJc w:val="left"/>
      <w:pPr>
        <w:ind w:left="8260" w:hanging="245"/>
      </w:pPr>
      <w:rPr>
        <w:rFonts w:hint="default"/>
        <w:lang w:val="en-US" w:eastAsia="zh-TW" w:bidi="ar-SA"/>
      </w:rPr>
    </w:lvl>
  </w:abstractNum>
  <w:abstractNum w:abstractNumId="2" w15:restartNumberingAfterBreak="0">
    <w:nsid w:val="231F0798"/>
    <w:multiLevelType w:val="hybridMultilevel"/>
    <w:tmpl w:val="E4540F68"/>
    <w:lvl w:ilvl="0" w:tplc="4484F6D8">
      <w:start w:val="1"/>
      <w:numFmt w:val="decimal"/>
      <w:lvlText w:val="%1."/>
      <w:lvlJc w:val="left"/>
      <w:pPr>
        <w:ind w:left="111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23CB06E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2" w:tplc="DE8E7DE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3" w:tplc="2FBA3A6A">
      <w:numFmt w:val="bullet"/>
      <w:lvlText w:val="•"/>
      <w:lvlJc w:val="left"/>
      <w:pPr>
        <w:ind w:left="3863" w:hanging="241"/>
      </w:pPr>
      <w:rPr>
        <w:rFonts w:hint="default"/>
        <w:lang w:val="en-US" w:eastAsia="zh-TW" w:bidi="ar-SA"/>
      </w:rPr>
    </w:lvl>
    <w:lvl w:ilvl="4" w:tplc="3D624E62">
      <w:numFmt w:val="bullet"/>
      <w:lvlText w:val="•"/>
      <w:lvlJc w:val="left"/>
      <w:pPr>
        <w:ind w:left="4778" w:hanging="241"/>
      </w:pPr>
      <w:rPr>
        <w:rFonts w:hint="default"/>
        <w:lang w:val="en-US" w:eastAsia="zh-TW" w:bidi="ar-SA"/>
      </w:rPr>
    </w:lvl>
    <w:lvl w:ilvl="5" w:tplc="91200CF6">
      <w:numFmt w:val="bullet"/>
      <w:lvlText w:val="•"/>
      <w:lvlJc w:val="left"/>
      <w:pPr>
        <w:ind w:left="5693" w:hanging="241"/>
      </w:pPr>
      <w:rPr>
        <w:rFonts w:hint="default"/>
        <w:lang w:val="en-US" w:eastAsia="zh-TW" w:bidi="ar-SA"/>
      </w:rPr>
    </w:lvl>
    <w:lvl w:ilvl="6" w:tplc="A5F2CF44">
      <w:numFmt w:val="bullet"/>
      <w:lvlText w:val="•"/>
      <w:lvlJc w:val="left"/>
      <w:pPr>
        <w:ind w:left="6607" w:hanging="241"/>
      </w:pPr>
      <w:rPr>
        <w:rFonts w:hint="default"/>
        <w:lang w:val="en-US" w:eastAsia="zh-TW" w:bidi="ar-SA"/>
      </w:rPr>
    </w:lvl>
    <w:lvl w:ilvl="7" w:tplc="E5EC3C06">
      <w:numFmt w:val="bullet"/>
      <w:lvlText w:val="•"/>
      <w:lvlJc w:val="left"/>
      <w:pPr>
        <w:ind w:left="7522" w:hanging="241"/>
      </w:pPr>
      <w:rPr>
        <w:rFonts w:hint="default"/>
        <w:lang w:val="en-US" w:eastAsia="zh-TW" w:bidi="ar-SA"/>
      </w:rPr>
    </w:lvl>
    <w:lvl w:ilvl="8" w:tplc="0002B630">
      <w:numFmt w:val="bullet"/>
      <w:lvlText w:val="•"/>
      <w:lvlJc w:val="left"/>
      <w:pPr>
        <w:ind w:left="8437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D3E5F7C"/>
    <w:multiLevelType w:val="hybridMultilevel"/>
    <w:tmpl w:val="DDDA9680"/>
    <w:lvl w:ilvl="0" w:tplc="5290D280">
      <w:numFmt w:val="bullet"/>
      <w:lvlText w:val="□"/>
      <w:lvlJc w:val="left"/>
      <w:pPr>
        <w:ind w:left="448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0CC09BC0">
      <w:numFmt w:val="bullet"/>
      <w:lvlText w:val="•"/>
      <w:lvlJc w:val="left"/>
      <w:pPr>
        <w:ind w:left="1205" w:hanging="420"/>
      </w:pPr>
      <w:rPr>
        <w:rFonts w:hint="default"/>
        <w:lang w:val="en-US" w:eastAsia="zh-TW" w:bidi="ar-SA"/>
      </w:rPr>
    </w:lvl>
    <w:lvl w:ilvl="2" w:tplc="A074ECEE">
      <w:numFmt w:val="bullet"/>
      <w:lvlText w:val="•"/>
      <w:lvlJc w:val="left"/>
      <w:pPr>
        <w:ind w:left="1970" w:hanging="420"/>
      </w:pPr>
      <w:rPr>
        <w:rFonts w:hint="default"/>
        <w:lang w:val="en-US" w:eastAsia="zh-TW" w:bidi="ar-SA"/>
      </w:rPr>
    </w:lvl>
    <w:lvl w:ilvl="3" w:tplc="0B90E670">
      <w:numFmt w:val="bullet"/>
      <w:lvlText w:val="•"/>
      <w:lvlJc w:val="left"/>
      <w:pPr>
        <w:ind w:left="2735" w:hanging="420"/>
      </w:pPr>
      <w:rPr>
        <w:rFonts w:hint="default"/>
        <w:lang w:val="en-US" w:eastAsia="zh-TW" w:bidi="ar-SA"/>
      </w:rPr>
    </w:lvl>
    <w:lvl w:ilvl="4" w:tplc="014C3D3C">
      <w:numFmt w:val="bullet"/>
      <w:lvlText w:val="•"/>
      <w:lvlJc w:val="left"/>
      <w:pPr>
        <w:ind w:left="3500" w:hanging="420"/>
      </w:pPr>
      <w:rPr>
        <w:rFonts w:hint="default"/>
        <w:lang w:val="en-US" w:eastAsia="zh-TW" w:bidi="ar-SA"/>
      </w:rPr>
    </w:lvl>
    <w:lvl w:ilvl="5" w:tplc="A0B251A0">
      <w:numFmt w:val="bullet"/>
      <w:lvlText w:val="•"/>
      <w:lvlJc w:val="left"/>
      <w:pPr>
        <w:ind w:left="4265" w:hanging="420"/>
      </w:pPr>
      <w:rPr>
        <w:rFonts w:hint="default"/>
        <w:lang w:val="en-US" w:eastAsia="zh-TW" w:bidi="ar-SA"/>
      </w:rPr>
    </w:lvl>
    <w:lvl w:ilvl="6" w:tplc="DC3C97AC">
      <w:numFmt w:val="bullet"/>
      <w:lvlText w:val="•"/>
      <w:lvlJc w:val="left"/>
      <w:pPr>
        <w:ind w:left="5030" w:hanging="420"/>
      </w:pPr>
      <w:rPr>
        <w:rFonts w:hint="default"/>
        <w:lang w:val="en-US" w:eastAsia="zh-TW" w:bidi="ar-SA"/>
      </w:rPr>
    </w:lvl>
    <w:lvl w:ilvl="7" w:tplc="2F22A738">
      <w:numFmt w:val="bullet"/>
      <w:lvlText w:val="•"/>
      <w:lvlJc w:val="left"/>
      <w:pPr>
        <w:ind w:left="5795" w:hanging="420"/>
      </w:pPr>
      <w:rPr>
        <w:rFonts w:hint="default"/>
        <w:lang w:val="en-US" w:eastAsia="zh-TW" w:bidi="ar-SA"/>
      </w:rPr>
    </w:lvl>
    <w:lvl w:ilvl="8" w:tplc="BB9274CA">
      <w:numFmt w:val="bullet"/>
      <w:lvlText w:val="•"/>
      <w:lvlJc w:val="left"/>
      <w:pPr>
        <w:ind w:left="656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6312065B"/>
    <w:multiLevelType w:val="hybridMultilevel"/>
    <w:tmpl w:val="014CFCF8"/>
    <w:lvl w:ilvl="0" w:tplc="3DCC04C4">
      <w:numFmt w:val="bullet"/>
      <w:lvlText w:val="□"/>
      <w:lvlJc w:val="left"/>
      <w:pPr>
        <w:ind w:left="448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485C500A">
      <w:numFmt w:val="bullet"/>
      <w:lvlText w:val="•"/>
      <w:lvlJc w:val="left"/>
      <w:pPr>
        <w:ind w:left="1205" w:hanging="420"/>
      </w:pPr>
      <w:rPr>
        <w:rFonts w:hint="default"/>
        <w:lang w:val="en-US" w:eastAsia="zh-TW" w:bidi="ar-SA"/>
      </w:rPr>
    </w:lvl>
    <w:lvl w:ilvl="2" w:tplc="DE24ABF6">
      <w:numFmt w:val="bullet"/>
      <w:lvlText w:val="•"/>
      <w:lvlJc w:val="left"/>
      <w:pPr>
        <w:ind w:left="1970" w:hanging="420"/>
      </w:pPr>
      <w:rPr>
        <w:rFonts w:hint="default"/>
        <w:lang w:val="en-US" w:eastAsia="zh-TW" w:bidi="ar-SA"/>
      </w:rPr>
    </w:lvl>
    <w:lvl w:ilvl="3" w:tplc="6846AB66">
      <w:numFmt w:val="bullet"/>
      <w:lvlText w:val="•"/>
      <w:lvlJc w:val="left"/>
      <w:pPr>
        <w:ind w:left="2735" w:hanging="420"/>
      </w:pPr>
      <w:rPr>
        <w:rFonts w:hint="default"/>
        <w:lang w:val="en-US" w:eastAsia="zh-TW" w:bidi="ar-SA"/>
      </w:rPr>
    </w:lvl>
    <w:lvl w:ilvl="4" w:tplc="19621124">
      <w:numFmt w:val="bullet"/>
      <w:lvlText w:val="•"/>
      <w:lvlJc w:val="left"/>
      <w:pPr>
        <w:ind w:left="3500" w:hanging="420"/>
      </w:pPr>
      <w:rPr>
        <w:rFonts w:hint="default"/>
        <w:lang w:val="en-US" w:eastAsia="zh-TW" w:bidi="ar-SA"/>
      </w:rPr>
    </w:lvl>
    <w:lvl w:ilvl="5" w:tplc="007CFDFA">
      <w:numFmt w:val="bullet"/>
      <w:lvlText w:val="•"/>
      <w:lvlJc w:val="left"/>
      <w:pPr>
        <w:ind w:left="4265" w:hanging="420"/>
      </w:pPr>
      <w:rPr>
        <w:rFonts w:hint="default"/>
        <w:lang w:val="en-US" w:eastAsia="zh-TW" w:bidi="ar-SA"/>
      </w:rPr>
    </w:lvl>
    <w:lvl w:ilvl="6" w:tplc="19F64A60">
      <w:numFmt w:val="bullet"/>
      <w:lvlText w:val="•"/>
      <w:lvlJc w:val="left"/>
      <w:pPr>
        <w:ind w:left="5030" w:hanging="420"/>
      </w:pPr>
      <w:rPr>
        <w:rFonts w:hint="default"/>
        <w:lang w:val="en-US" w:eastAsia="zh-TW" w:bidi="ar-SA"/>
      </w:rPr>
    </w:lvl>
    <w:lvl w:ilvl="7" w:tplc="D01A2874">
      <w:numFmt w:val="bullet"/>
      <w:lvlText w:val="•"/>
      <w:lvlJc w:val="left"/>
      <w:pPr>
        <w:ind w:left="5795" w:hanging="420"/>
      </w:pPr>
      <w:rPr>
        <w:rFonts w:hint="default"/>
        <w:lang w:val="en-US" w:eastAsia="zh-TW" w:bidi="ar-SA"/>
      </w:rPr>
    </w:lvl>
    <w:lvl w:ilvl="8" w:tplc="587AA71C">
      <w:numFmt w:val="bullet"/>
      <w:lvlText w:val="•"/>
      <w:lvlJc w:val="left"/>
      <w:pPr>
        <w:ind w:left="6560" w:hanging="420"/>
      </w:pPr>
      <w:rPr>
        <w:rFonts w:hint="default"/>
        <w:lang w:val="en-US" w:eastAsia="zh-TW" w:bidi="ar-SA"/>
      </w:rPr>
    </w:lvl>
  </w:abstractNum>
  <w:abstractNum w:abstractNumId="5" w15:restartNumberingAfterBreak="0">
    <w:nsid w:val="6CE25C33"/>
    <w:multiLevelType w:val="hybridMultilevel"/>
    <w:tmpl w:val="D24A0D6E"/>
    <w:lvl w:ilvl="0" w:tplc="A75E5C3A">
      <w:start w:val="1"/>
      <w:numFmt w:val="decimal"/>
      <w:lvlText w:val="%1."/>
      <w:lvlJc w:val="left"/>
      <w:pPr>
        <w:ind w:left="1106" w:hanging="241"/>
        <w:jc w:val="left"/>
      </w:pPr>
      <w:rPr>
        <w:rFonts w:hint="default"/>
        <w:spacing w:val="-1"/>
        <w:w w:val="100"/>
        <w:lang w:val="en-US" w:eastAsia="zh-TW" w:bidi="ar-SA"/>
      </w:rPr>
    </w:lvl>
    <w:lvl w:ilvl="1" w:tplc="7096B3F4">
      <w:numFmt w:val="bullet"/>
      <w:lvlText w:val="•"/>
      <w:lvlJc w:val="left"/>
      <w:pPr>
        <w:ind w:left="2016" w:hanging="241"/>
      </w:pPr>
      <w:rPr>
        <w:rFonts w:hint="default"/>
        <w:lang w:val="en-US" w:eastAsia="zh-TW" w:bidi="ar-SA"/>
      </w:rPr>
    </w:lvl>
    <w:lvl w:ilvl="2" w:tplc="234C85E4">
      <w:numFmt w:val="bullet"/>
      <w:lvlText w:val="•"/>
      <w:lvlJc w:val="left"/>
      <w:pPr>
        <w:ind w:left="2933" w:hanging="241"/>
      </w:pPr>
      <w:rPr>
        <w:rFonts w:hint="default"/>
        <w:lang w:val="en-US" w:eastAsia="zh-TW" w:bidi="ar-SA"/>
      </w:rPr>
    </w:lvl>
    <w:lvl w:ilvl="3" w:tplc="DB7EEFF4">
      <w:numFmt w:val="bullet"/>
      <w:lvlText w:val="•"/>
      <w:lvlJc w:val="left"/>
      <w:pPr>
        <w:ind w:left="3849" w:hanging="241"/>
      </w:pPr>
      <w:rPr>
        <w:rFonts w:hint="default"/>
        <w:lang w:val="en-US" w:eastAsia="zh-TW" w:bidi="ar-SA"/>
      </w:rPr>
    </w:lvl>
    <w:lvl w:ilvl="4" w:tplc="2D54358C">
      <w:numFmt w:val="bullet"/>
      <w:lvlText w:val="•"/>
      <w:lvlJc w:val="left"/>
      <w:pPr>
        <w:ind w:left="4766" w:hanging="241"/>
      </w:pPr>
      <w:rPr>
        <w:rFonts w:hint="default"/>
        <w:lang w:val="en-US" w:eastAsia="zh-TW" w:bidi="ar-SA"/>
      </w:rPr>
    </w:lvl>
    <w:lvl w:ilvl="5" w:tplc="9692E0B0">
      <w:numFmt w:val="bullet"/>
      <w:lvlText w:val="•"/>
      <w:lvlJc w:val="left"/>
      <w:pPr>
        <w:ind w:left="5683" w:hanging="241"/>
      </w:pPr>
      <w:rPr>
        <w:rFonts w:hint="default"/>
        <w:lang w:val="en-US" w:eastAsia="zh-TW" w:bidi="ar-SA"/>
      </w:rPr>
    </w:lvl>
    <w:lvl w:ilvl="6" w:tplc="449ECEC4">
      <w:numFmt w:val="bullet"/>
      <w:lvlText w:val="•"/>
      <w:lvlJc w:val="left"/>
      <w:pPr>
        <w:ind w:left="6599" w:hanging="241"/>
      </w:pPr>
      <w:rPr>
        <w:rFonts w:hint="default"/>
        <w:lang w:val="en-US" w:eastAsia="zh-TW" w:bidi="ar-SA"/>
      </w:rPr>
    </w:lvl>
    <w:lvl w:ilvl="7" w:tplc="C61C99B8">
      <w:numFmt w:val="bullet"/>
      <w:lvlText w:val="•"/>
      <w:lvlJc w:val="left"/>
      <w:pPr>
        <w:ind w:left="7516" w:hanging="241"/>
      </w:pPr>
      <w:rPr>
        <w:rFonts w:hint="default"/>
        <w:lang w:val="en-US" w:eastAsia="zh-TW" w:bidi="ar-SA"/>
      </w:rPr>
    </w:lvl>
    <w:lvl w:ilvl="8" w:tplc="CF4063CE">
      <w:numFmt w:val="bullet"/>
      <w:lvlText w:val="•"/>
      <w:lvlJc w:val="left"/>
      <w:pPr>
        <w:ind w:left="8433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6D551C43"/>
    <w:multiLevelType w:val="hybridMultilevel"/>
    <w:tmpl w:val="CADCDC62"/>
    <w:lvl w:ilvl="0" w:tplc="5AF4A0CA">
      <w:start w:val="1"/>
      <w:numFmt w:val="decimal"/>
      <w:lvlText w:val="%1."/>
      <w:lvlJc w:val="left"/>
      <w:pPr>
        <w:ind w:left="111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08EC8B1A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2" w:tplc="CC903E16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3" w:tplc="3D4E262C">
      <w:numFmt w:val="bullet"/>
      <w:lvlText w:val="•"/>
      <w:lvlJc w:val="left"/>
      <w:pPr>
        <w:ind w:left="3863" w:hanging="241"/>
      </w:pPr>
      <w:rPr>
        <w:rFonts w:hint="default"/>
        <w:lang w:val="en-US" w:eastAsia="zh-TW" w:bidi="ar-SA"/>
      </w:rPr>
    </w:lvl>
    <w:lvl w:ilvl="4" w:tplc="E6ACDA42">
      <w:numFmt w:val="bullet"/>
      <w:lvlText w:val="•"/>
      <w:lvlJc w:val="left"/>
      <w:pPr>
        <w:ind w:left="4778" w:hanging="241"/>
      </w:pPr>
      <w:rPr>
        <w:rFonts w:hint="default"/>
        <w:lang w:val="en-US" w:eastAsia="zh-TW" w:bidi="ar-SA"/>
      </w:rPr>
    </w:lvl>
    <w:lvl w:ilvl="5" w:tplc="A1DC1CCE">
      <w:numFmt w:val="bullet"/>
      <w:lvlText w:val="•"/>
      <w:lvlJc w:val="left"/>
      <w:pPr>
        <w:ind w:left="5693" w:hanging="241"/>
      </w:pPr>
      <w:rPr>
        <w:rFonts w:hint="default"/>
        <w:lang w:val="en-US" w:eastAsia="zh-TW" w:bidi="ar-SA"/>
      </w:rPr>
    </w:lvl>
    <w:lvl w:ilvl="6" w:tplc="70E2F52E">
      <w:numFmt w:val="bullet"/>
      <w:lvlText w:val="•"/>
      <w:lvlJc w:val="left"/>
      <w:pPr>
        <w:ind w:left="6607" w:hanging="241"/>
      </w:pPr>
      <w:rPr>
        <w:rFonts w:hint="default"/>
        <w:lang w:val="en-US" w:eastAsia="zh-TW" w:bidi="ar-SA"/>
      </w:rPr>
    </w:lvl>
    <w:lvl w:ilvl="7" w:tplc="7816422C">
      <w:numFmt w:val="bullet"/>
      <w:lvlText w:val="•"/>
      <w:lvlJc w:val="left"/>
      <w:pPr>
        <w:ind w:left="7522" w:hanging="241"/>
      </w:pPr>
      <w:rPr>
        <w:rFonts w:hint="default"/>
        <w:lang w:val="en-US" w:eastAsia="zh-TW" w:bidi="ar-SA"/>
      </w:rPr>
    </w:lvl>
    <w:lvl w:ilvl="8" w:tplc="09B849D0">
      <w:numFmt w:val="bullet"/>
      <w:lvlText w:val="•"/>
      <w:lvlJc w:val="left"/>
      <w:pPr>
        <w:ind w:left="8437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F5E35CE"/>
    <w:multiLevelType w:val="hybridMultilevel"/>
    <w:tmpl w:val="D396B4B0"/>
    <w:lvl w:ilvl="0" w:tplc="34DEA7F4">
      <w:start w:val="1"/>
      <w:numFmt w:val="decimal"/>
      <w:lvlText w:val="%1."/>
      <w:lvlJc w:val="left"/>
      <w:pPr>
        <w:ind w:left="51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C429E7E">
      <w:start w:val="1"/>
      <w:numFmt w:val="decimal"/>
      <w:lvlText w:val="（%2）"/>
      <w:lvlJc w:val="left"/>
      <w:pPr>
        <w:ind w:left="1355" w:hanging="720"/>
        <w:jc w:val="left"/>
      </w:pPr>
      <w:rPr>
        <w:rFonts w:ascii="Microsoft JhengHei UI" w:eastAsia="Microsoft JhengHei UI" w:hAnsi="Microsoft JhengHei UI" w:cs="Microsoft JhengHei UI" w:hint="default"/>
        <w:w w:val="100"/>
        <w:sz w:val="24"/>
        <w:szCs w:val="24"/>
        <w:lang w:val="en-US" w:eastAsia="zh-TW" w:bidi="ar-SA"/>
      </w:rPr>
    </w:lvl>
    <w:lvl w:ilvl="2" w:tplc="E1A28CEC">
      <w:numFmt w:val="bullet"/>
      <w:lvlText w:val="•"/>
      <w:lvlJc w:val="left"/>
      <w:pPr>
        <w:ind w:left="7080" w:hanging="720"/>
      </w:pPr>
      <w:rPr>
        <w:rFonts w:hint="default"/>
        <w:lang w:val="en-US" w:eastAsia="zh-TW" w:bidi="ar-SA"/>
      </w:rPr>
    </w:lvl>
    <w:lvl w:ilvl="3" w:tplc="AA4EFCFE">
      <w:numFmt w:val="bullet"/>
      <w:lvlText w:val="•"/>
      <w:lvlJc w:val="left"/>
      <w:pPr>
        <w:ind w:left="7478" w:hanging="720"/>
      </w:pPr>
      <w:rPr>
        <w:rFonts w:hint="default"/>
        <w:lang w:val="en-US" w:eastAsia="zh-TW" w:bidi="ar-SA"/>
      </w:rPr>
    </w:lvl>
    <w:lvl w:ilvl="4" w:tplc="3AD8C85A">
      <w:numFmt w:val="bullet"/>
      <w:lvlText w:val="•"/>
      <w:lvlJc w:val="left"/>
      <w:pPr>
        <w:ind w:left="7876" w:hanging="720"/>
      </w:pPr>
      <w:rPr>
        <w:rFonts w:hint="default"/>
        <w:lang w:val="en-US" w:eastAsia="zh-TW" w:bidi="ar-SA"/>
      </w:rPr>
    </w:lvl>
    <w:lvl w:ilvl="5" w:tplc="D510429E">
      <w:numFmt w:val="bullet"/>
      <w:lvlText w:val="•"/>
      <w:lvlJc w:val="left"/>
      <w:pPr>
        <w:ind w:left="8274" w:hanging="720"/>
      </w:pPr>
      <w:rPr>
        <w:rFonts w:hint="default"/>
        <w:lang w:val="en-US" w:eastAsia="zh-TW" w:bidi="ar-SA"/>
      </w:rPr>
    </w:lvl>
    <w:lvl w:ilvl="6" w:tplc="315CEAE8">
      <w:numFmt w:val="bullet"/>
      <w:lvlText w:val="•"/>
      <w:lvlJc w:val="left"/>
      <w:pPr>
        <w:ind w:left="8673" w:hanging="720"/>
      </w:pPr>
      <w:rPr>
        <w:rFonts w:hint="default"/>
        <w:lang w:val="en-US" w:eastAsia="zh-TW" w:bidi="ar-SA"/>
      </w:rPr>
    </w:lvl>
    <w:lvl w:ilvl="7" w:tplc="80606586">
      <w:numFmt w:val="bullet"/>
      <w:lvlText w:val="•"/>
      <w:lvlJc w:val="left"/>
      <w:pPr>
        <w:ind w:left="9071" w:hanging="720"/>
      </w:pPr>
      <w:rPr>
        <w:rFonts w:hint="default"/>
        <w:lang w:val="en-US" w:eastAsia="zh-TW" w:bidi="ar-SA"/>
      </w:rPr>
    </w:lvl>
    <w:lvl w:ilvl="8" w:tplc="27E4CAB6">
      <w:numFmt w:val="bullet"/>
      <w:lvlText w:val="•"/>
      <w:lvlJc w:val="left"/>
      <w:pPr>
        <w:ind w:left="9469" w:hanging="72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85"/>
    <w:rsid w:val="00424BF7"/>
    <w:rsid w:val="004B1689"/>
    <w:rsid w:val="00670A9B"/>
    <w:rsid w:val="006829D9"/>
    <w:rsid w:val="00893285"/>
    <w:rsid w:val="00D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FB86"/>
  <w15:docId w15:val="{3DDBF997-8A93-44A6-8ACC-3100EBA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259"/>
      <w:ind w:left="1475"/>
      <w:outlineLvl w:val="0"/>
    </w:pPr>
    <w:rPr>
      <w:rFonts w:ascii="Microsoft JhengHei UI" w:eastAsia="Microsoft JhengHei UI" w:hAnsi="Microsoft JhengHei UI" w:cs="Microsoft JhengHei UI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524" w:lineRule="exact"/>
      <w:ind w:left="155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55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15" w:hanging="246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6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桃園縣北門國民小學兒童自治市「北門市政府」第八屆市長選舉辦法</dc:title>
  <dc:creator>黃建清</dc:creator>
  <cp:lastModifiedBy>5a88</cp:lastModifiedBy>
  <cp:revision>2</cp:revision>
  <dcterms:created xsi:type="dcterms:W3CDTF">2022-08-15T06:58:00Z</dcterms:created>
  <dcterms:modified xsi:type="dcterms:W3CDTF">2022-08-15T06:58:00Z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